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0E" w:rsidRDefault="003E550E" w:rsidP="003E550E">
      <w:pPr>
        <w:tabs>
          <w:tab w:val="left" w:pos="7755"/>
        </w:tabs>
        <w:spacing w:after="29" w:line="256" w:lineRule="auto"/>
        <w:ind w:right="50" w:firstLine="709"/>
        <w:jc w:val="right"/>
        <w:rPr>
          <w:color w:val="000000"/>
          <w:sz w:val="32"/>
          <w:szCs w:val="22"/>
        </w:rPr>
      </w:pPr>
      <w:r>
        <w:rPr>
          <w:color w:val="000000"/>
          <w:sz w:val="32"/>
          <w:szCs w:val="22"/>
        </w:rPr>
        <w:t xml:space="preserve">                                                                     </w:t>
      </w:r>
    </w:p>
    <w:p w:rsidR="006A584C" w:rsidRPr="00697AF3" w:rsidRDefault="003E550E" w:rsidP="003E550E">
      <w:pPr>
        <w:tabs>
          <w:tab w:val="left" w:pos="7755"/>
        </w:tabs>
        <w:spacing w:after="29" w:line="256" w:lineRule="auto"/>
        <w:ind w:right="50" w:firstLine="709"/>
        <w:jc w:val="right"/>
        <w:rPr>
          <w:color w:val="000000"/>
          <w:sz w:val="32"/>
          <w:szCs w:val="22"/>
        </w:rPr>
      </w:pPr>
      <w:r>
        <w:rPr>
          <w:b/>
          <w:color w:val="000000"/>
          <w:sz w:val="32"/>
          <w:szCs w:val="22"/>
        </w:rPr>
        <w:t xml:space="preserve">                                                                    </w:t>
      </w:r>
      <w:r w:rsidRPr="00697AF3">
        <w:rPr>
          <w:color w:val="000000"/>
          <w:sz w:val="32"/>
          <w:szCs w:val="22"/>
        </w:rPr>
        <w:t xml:space="preserve"> ПРОЕКТ</w:t>
      </w:r>
      <w:r w:rsidR="006A584C" w:rsidRPr="00697AF3">
        <w:rPr>
          <w:color w:val="000000"/>
          <w:sz w:val="32"/>
          <w:szCs w:val="22"/>
        </w:rPr>
        <w:t xml:space="preserve">  </w:t>
      </w:r>
      <w:r w:rsidR="006A584C" w:rsidRPr="00697AF3">
        <w:rPr>
          <w:color w:val="000000"/>
          <w:sz w:val="32"/>
          <w:szCs w:val="22"/>
        </w:rPr>
        <w:tab/>
      </w:r>
    </w:p>
    <w:p w:rsidR="006A584C" w:rsidRDefault="006A584C" w:rsidP="006A584C">
      <w:pPr>
        <w:spacing w:after="29" w:line="256" w:lineRule="auto"/>
        <w:ind w:right="50" w:firstLine="709"/>
        <w:jc w:val="both"/>
        <w:rPr>
          <w:color w:val="000000"/>
          <w:sz w:val="32"/>
          <w:szCs w:val="22"/>
        </w:rPr>
      </w:pPr>
      <w:bookmarkStart w:id="0" w:name="_GoBack"/>
      <w:bookmarkEnd w:id="0"/>
    </w:p>
    <w:p w:rsidR="006A584C" w:rsidRPr="006A584C" w:rsidRDefault="006A584C" w:rsidP="006A584C">
      <w:pPr>
        <w:spacing w:after="29" w:line="256" w:lineRule="auto"/>
        <w:ind w:right="50" w:firstLine="709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22"/>
        </w:rPr>
        <w:t>Администрация Правобережненского сельского поселения</w:t>
      </w:r>
    </w:p>
    <w:p w:rsidR="006A584C" w:rsidRPr="006A584C" w:rsidRDefault="006A584C" w:rsidP="006A584C">
      <w:pPr>
        <w:spacing w:line="268" w:lineRule="auto"/>
        <w:ind w:left="351" w:right="50" w:hanging="10"/>
        <w:jc w:val="center"/>
        <w:rPr>
          <w:color w:val="000000"/>
          <w:sz w:val="32"/>
          <w:szCs w:val="22"/>
        </w:rPr>
      </w:pPr>
      <w:r w:rsidRPr="006A584C">
        <w:rPr>
          <w:color w:val="000000"/>
          <w:sz w:val="32"/>
          <w:szCs w:val="22"/>
        </w:rPr>
        <w:t>Грозненского муниципального района Чеченской Республики</w:t>
      </w:r>
    </w:p>
    <w:p w:rsidR="006A584C" w:rsidRPr="006A584C" w:rsidRDefault="006A584C" w:rsidP="00022B7C">
      <w:pPr>
        <w:spacing w:line="256" w:lineRule="auto"/>
        <w:ind w:right="50"/>
        <w:rPr>
          <w:color w:val="000000"/>
          <w:sz w:val="28"/>
          <w:szCs w:val="22"/>
        </w:rPr>
      </w:pPr>
    </w:p>
    <w:p w:rsidR="006A584C" w:rsidRPr="006A584C" w:rsidRDefault="006A584C" w:rsidP="006A584C">
      <w:pPr>
        <w:spacing w:after="29" w:line="254" w:lineRule="auto"/>
        <w:ind w:left="10" w:right="50" w:hanging="10"/>
        <w:jc w:val="center"/>
        <w:rPr>
          <w:color w:val="000000"/>
          <w:sz w:val="32"/>
          <w:szCs w:val="22"/>
        </w:rPr>
      </w:pPr>
      <w:r w:rsidRPr="006A584C">
        <w:rPr>
          <w:color w:val="000000"/>
          <w:sz w:val="32"/>
          <w:szCs w:val="22"/>
        </w:rPr>
        <w:t>Нохчийн  Республикин  Соьлжа-Г</w:t>
      </w:r>
      <w:r w:rsidRPr="006A584C">
        <w:rPr>
          <w:color w:val="000000"/>
          <w:sz w:val="32"/>
          <w:szCs w:val="22"/>
          <w:lang w:val="en-US"/>
        </w:rPr>
        <w:t>I</w:t>
      </w:r>
      <w:r w:rsidRPr="006A584C">
        <w:rPr>
          <w:color w:val="000000"/>
          <w:sz w:val="32"/>
          <w:szCs w:val="22"/>
        </w:rPr>
        <w:t>алин муниципальни къоштан</w:t>
      </w:r>
    </w:p>
    <w:p w:rsidR="006A584C" w:rsidRPr="006A584C" w:rsidRDefault="006A584C" w:rsidP="006A584C">
      <w:pPr>
        <w:spacing w:line="266" w:lineRule="auto"/>
        <w:ind w:firstLine="710"/>
        <w:jc w:val="center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32"/>
        </w:rPr>
        <w:t>Аьхкин-Борзен юьртан</w:t>
      </w:r>
      <w:r w:rsidRPr="006A584C">
        <w:rPr>
          <w:color w:val="000000"/>
          <w:sz w:val="26"/>
          <w:szCs w:val="22"/>
        </w:rPr>
        <w:t xml:space="preserve"> </w:t>
      </w:r>
      <w:r w:rsidRPr="006A584C">
        <w:rPr>
          <w:color w:val="000000"/>
          <w:sz w:val="32"/>
          <w:szCs w:val="22"/>
        </w:rPr>
        <w:t>администраци</w:t>
      </w:r>
    </w:p>
    <w:p w:rsidR="006A584C" w:rsidRPr="006A584C" w:rsidRDefault="006A584C" w:rsidP="006A584C">
      <w:pPr>
        <w:spacing w:after="67" w:line="256" w:lineRule="auto"/>
        <w:jc w:val="center"/>
        <w:rPr>
          <w:color w:val="000000"/>
          <w:sz w:val="28"/>
          <w:szCs w:val="22"/>
        </w:rPr>
      </w:pPr>
    </w:p>
    <w:p w:rsidR="006A584C" w:rsidRPr="006A584C" w:rsidRDefault="006A584C" w:rsidP="006A584C">
      <w:pPr>
        <w:spacing w:line="268" w:lineRule="auto"/>
        <w:ind w:left="2715" w:hanging="10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22"/>
        </w:rPr>
        <w:t xml:space="preserve">   П О С Т А Н О В Л Е Н И Е</w:t>
      </w:r>
    </w:p>
    <w:p w:rsidR="006A584C" w:rsidRPr="006A584C" w:rsidRDefault="006A584C" w:rsidP="006A584C">
      <w:pPr>
        <w:spacing w:line="256" w:lineRule="auto"/>
        <w:ind w:left="22"/>
        <w:jc w:val="center"/>
        <w:rPr>
          <w:color w:val="000000"/>
          <w:sz w:val="28"/>
          <w:szCs w:val="22"/>
        </w:rPr>
      </w:pPr>
      <w:r w:rsidRPr="006A584C">
        <w:rPr>
          <w:rFonts w:ascii="Arial" w:eastAsia="Arial" w:hAnsi="Arial" w:cs="Arial"/>
          <w:color w:val="000000"/>
          <w:sz w:val="32"/>
          <w:szCs w:val="22"/>
        </w:rPr>
        <w:t xml:space="preserve"> </w:t>
      </w:r>
      <w:r w:rsidRPr="006A584C">
        <w:rPr>
          <w:rFonts w:ascii="Arial" w:eastAsia="Arial" w:hAnsi="Arial" w:cs="Arial"/>
          <w:color w:val="000000"/>
          <w:sz w:val="32"/>
          <w:szCs w:val="22"/>
        </w:rPr>
        <w:tab/>
      </w:r>
      <w:r w:rsidRPr="006A584C">
        <w:rPr>
          <w:color w:val="000000"/>
          <w:sz w:val="32"/>
          <w:szCs w:val="22"/>
        </w:rPr>
        <w:t xml:space="preserve"> </w:t>
      </w:r>
      <w:r w:rsidRPr="006A584C">
        <w:rPr>
          <w:b/>
          <w:color w:val="000000"/>
          <w:sz w:val="28"/>
          <w:szCs w:val="22"/>
        </w:rPr>
        <w:t xml:space="preserve"> </w:t>
      </w:r>
      <w:r w:rsidRPr="006A584C">
        <w:rPr>
          <w:b/>
          <w:color w:val="000000"/>
          <w:sz w:val="28"/>
          <w:szCs w:val="22"/>
        </w:rPr>
        <w:tab/>
      </w:r>
    </w:p>
    <w:p w:rsidR="006A584C" w:rsidRPr="006A584C" w:rsidRDefault="006A584C" w:rsidP="006A584C">
      <w:pPr>
        <w:spacing w:line="254" w:lineRule="auto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28"/>
          <w:szCs w:val="22"/>
        </w:rPr>
        <w:t xml:space="preserve">  ____________                     </w:t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  <w:t xml:space="preserve">    №______</w:t>
      </w:r>
    </w:p>
    <w:p w:rsidR="006A584C" w:rsidRPr="006A584C" w:rsidRDefault="006A584C" w:rsidP="006A584C">
      <w:pPr>
        <w:spacing w:line="254" w:lineRule="auto"/>
        <w:ind w:left="2901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28"/>
          <w:szCs w:val="22"/>
        </w:rPr>
        <w:t xml:space="preserve">           с. Правобережное                               </w:t>
      </w:r>
    </w:p>
    <w:p w:rsidR="00BA513E" w:rsidRPr="00906543" w:rsidRDefault="001E2FE0" w:rsidP="001E2FE0">
      <w:pPr>
        <w:tabs>
          <w:tab w:val="left" w:pos="3261"/>
          <w:tab w:val="left" w:pos="3703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0B7D08" w:rsidRPr="00050802" w:rsidRDefault="00050802" w:rsidP="000B7D08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предоставлении сведений о доходах</w:t>
      </w:r>
      <w:r w:rsidRPr="00050802">
        <w:rPr>
          <w:b/>
          <w:bCs/>
          <w:color w:val="333333"/>
          <w:sz w:val="28"/>
          <w:szCs w:val="28"/>
        </w:rPr>
        <w:t>,</w:t>
      </w:r>
      <w:r>
        <w:rPr>
          <w:b/>
          <w:bCs/>
          <w:color w:val="333333"/>
          <w:sz w:val="28"/>
          <w:szCs w:val="28"/>
        </w:rPr>
        <w:t xml:space="preserve"> об имуществе и обязательствах имущественного характера за отчетный период с 1 января по 31 декабря 2019 года</w:t>
      </w:r>
    </w:p>
    <w:p w:rsidR="000B7D08" w:rsidRPr="000B7D08" w:rsidRDefault="000B7D08" w:rsidP="000B7D08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4C3A29" w:rsidRDefault="00050802" w:rsidP="004C3A2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реализацией на территории Российской Федерации комплекса ограничительных и иных мероприятий</w:t>
      </w:r>
      <w:r w:rsidRPr="0005080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и на основании Указа Президента Российской Федерации от 17 апреля 2020 года </w:t>
      </w:r>
      <w:r w:rsidR="00617EFD">
        <w:rPr>
          <w:sz w:val="28"/>
          <w:szCs w:val="28"/>
        </w:rPr>
        <w:t xml:space="preserve">   </w:t>
      </w:r>
      <w:r>
        <w:rPr>
          <w:sz w:val="28"/>
          <w:szCs w:val="28"/>
        </w:rPr>
        <w:t>№ 272 «О предоставлении сведений о доходах</w:t>
      </w:r>
      <w:r w:rsidRPr="00050802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</w:t>
      </w:r>
      <w:r w:rsidRPr="00050802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за отчетный период с 1 января по 31 декабря 2019 г.»</w:t>
      </w:r>
      <w:r w:rsidRPr="00050802">
        <w:rPr>
          <w:sz w:val="28"/>
          <w:szCs w:val="28"/>
        </w:rPr>
        <w:t>,</w:t>
      </w:r>
      <w:r w:rsidR="003732BD">
        <w:rPr>
          <w:sz w:val="28"/>
          <w:szCs w:val="28"/>
        </w:rPr>
        <w:t xml:space="preserve"> руководствуясь У</w:t>
      </w:r>
      <w:r>
        <w:rPr>
          <w:sz w:val="28"/>
          <w:szCs w:val="28"/>
        </w:rPr>
        <w:t>ставом администрации Правобережненского сельского поселения Грозненского муниципального района</w:t>
      </w:r>
      <w:r w:rsidRPr="0005080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Pr="00050802">
        <w:rPr>
          <w:sz w:val="28"/>
          <w:szCs w:val="28"/>
        </w:rPr>
        <w:t>Правобережненского сельского поселения Грозненского муниципального района</w:t>
      </w:r>
    </w:p>
    <w:p w:rsidR="00050802" w:rsidRPr="00050802" w:rsidRDefault="00050802" w:rsidP="004C3A2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B7D08" w:rsidRDefault="00050802" w:rsidP="00D443DA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0B7D08" w:rsidRPr="000B7D08">
        <w:rPr>
          <w:b/>
          <w:bCs/>
          <w:sz w:val="28"/>
          <w:szCs w:val="28"/>
        </w:rPr>
        <w:t>:</w:t>
      </w:r>
    </w:p>
    <w:p w:rsidR="004C3A29" w:rsidRPr="000B7D08" w:rsidRDefault="004C3A29" w:rsidP="000B7D08">
      <w:pPr>
        <w:shd w:val="clear" w:color="auto" w:fill="FFFFFF"/>
        <w:jc w:val="both"/>
        <w:rPr>
          <w:sz w:val="28"/>
          <w:szCs w:val="28"/>
        </w:rPr>
      </w:pPr>
    </w:p>
    <w:p w:rsidR="000B7D08" w:rsidRPr="00E72B27" w:rsidRDefault="000B7D08" w:rsidP="000B7D08">
      <w:pPr>
        <w:shd w:val="clear" w:color="auto" w:fill="FFFFFF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          </w:t>
      </w:r>
      <w:r w:rsidR="00617EFD">
        <w:rPr>
          <w:sz w:val="28"/>
          <w:szCs w:val="28"/>
        </w:rPr>
        <w:t>1. Установить</w:t>
      </w:r>
      <w:r w:rsidR="00617EFD" w:rsidRPr="00E72B27">
        <w:rPr>
          <w:sz w:val="28"/>
          <w:szCs w:val="28"/>
        </w:rPr>
        <w:t>,</w:t>
      </w:r>
      <w:r w:rsidR="00617EFD">
        <w:rPr>
          <w:sz w:val="28"/>
          <w:szCs w:val="28"/>
        </w:rPr>
        <w:t xml:space="preserve"> что </w:t>
      </w:r>
      <w:r w:rsidR="00E72B27">
        <w:rPr>
          <w:sz w:val="28"/>
          <w:szCs w:val="28"/>
        </w:rPr>
        <w:t>сведения о доходах</w:t>
      </w:r>
      <w:r w:rsidR="00E72B27" w:rsidRPr="00E72B27">
        <w:rPr>
          <w:sz w:val="28"/>
          <w:szCs w:val="28"/>
        </w:rPr>
        <w:t>,</w:t>
      </w:r>
      <w:r w:rsidR="00E72B27">
        <w:rPr>
          <w:sz w:val="28"/>
          <w:szCs w:val="28"/>
        </w:rPr>
        <w:t xml:space="preserve"> об имуществе и обязательствах имущественного характера </w:t>
      </w:r>
      <w:r w:rsidR="00E72B27" w:rsidRPr="00E72B27">
        <w:rPr>
          <w:sz w:val="28"/>
          <w:szCs w:val="28"/>
        </w:rPr>
        <w:t>за отчетный период с 1 января по 31 декабря 2019 г</w:t>
      </w:r>
      <w:r w:rsidR="00E72B27">
        <w:rPr>
          <w:sz w:val="28"/>
          <w:szCs w:val="28"/>
        </w:rPr>
        <w:t>ода</w:t>
      </w:r>
      <w:r w:rsidR="00E72B27" w:rsidRPr="00E72B27">
        <w:rPr>
          <w:sz w:val="28"/>
          <w:szCs w:val="28"/>
        </w:rPr>
        <w:t>,</w:t>
      </w:r>
      <w:r w:rsidR="00E72B27">
        <w:rPr>
          <w:sz w:val="28"/>
          <w:szCs w:val="28"/>
        </w:rPr>
        <w:t xml:space="preserve"> срок подачи которых предусмотрен муниципальными правовыми актами администрации </w:t>
      </w:r>
      <w:r w:rsidR="00E72B27" w:rsidRPr="00E72B27">
        <w:rPr>
          <w:sz w:val="28"/>
          <w:szCs w:val="28"/>
        </w:rPr>
        <w:t>Правобережненского сельского поселения Грозненского муниципального района,</w:t>
      </w:r>
      <w:r w:rsidR="001531CB">
        <w:rPr>
          <w:sz w:val="28"/>
          <w:szCs w:val="28"/>
        </w:rPr>
        <w:t xml:space="preserve"> пред</w:t>
      </w:r>
      <w:r w:rsidR="003732BD">
        <w:rPr>
          <w:sz w:val="28"/>
          <w:szCs w:val="28"/>
        </w:rPr>
        <w:t>о</w:t>
      </w:r>
      <w:r w:rsidR="001531CB">
        <w:rPr>
          <w:sz w:val="28"/>
          <w:szCs w:val="28"/>
        </w:rPr>
        <w:t>ставляются работниками администрации Правобережненского сельского</w:t>
      </w:r>
      <w:r w:rsidR="00E72B27">
        <w:rPr>
          <w:sz w:val="28"/>
          <w:szCs w:val="28"/>
        </w:rPr>
        <w:t xml:space="preserve"> </w:t>
      </w:r>
      <w:r w:rsidR="00BE5585">
        <w:rPr>
          <w:sz w:val="28"/>
          <w:szCs w:val="28"/>
        </w:rPr>
        <w:t xml:space="preserve">поселения </w:t>
      </w:r>
      <w:r w:rsidR="003732BD" w:rsidRPr="003732BD">
        <w:rPr>
          <w:sz w:val="28"/>
          <w:szCs w:val="28"/>
        </w:rPr>
        <w:t xml:space="preserve">Грозненского муниципального района </w:t>
      </w:r>
      <w:r w:rsidR="00E72B27">
        <w:rPr>
          <w:sz w:val="28"/>
          <w:szCs w:val="28"/>
        </w:rPr>
        <w:t>до 1 августа 2020 года включительно.</w:t>
      </w:r>
    </w:p>
    <w:p w:rsidR="00E72B27" w:rsidRPr="00E72B27" w:rsidRDefault="000B7D08" w:rsidP="00E72B2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 xml:space="preserve">2. Настоящее постановление </w:t>
      </w:r>
      <w:r w:rsidR="00E72B27">
        <w:rPr>
          <w:rFonts w:eastAsiaTheme="minorEastAsia"/>
          <w:sz w:val="28"/>
          <w:szCs w:val="28"/>
        </w:rPr>
        <w:t>вступает в силу со дня официального опубликования и подлежит размещению на официальном сайте а</w:t>
      </w:r>
      <w:r w:rsidRPr="000B7D08">
        <w:rPr>
          <w:rFonts w:eastAsiaTheme="minorEastAsia"/>
          <w:sz w:val="28"/>
          <w:szCs w:val="28"/>
        </w:rPr>
        <w:t xml:space="preserve">дминистрации </w:t>
      </w:r>
      <w:r>
        <w:rPr>
          <w:rFonts w:eastAsiaTheme="minorEastAsia"/>
          <w:sz w:val="28"/>
          <w:szCs w:val="28"/>
        </w:rPr>
        <w:t xml:space="preserve">Правобережненского </w:t>
      </w:r>
      <w:r w:rsidRPr="000B7D08">
        <w:rPr>
          <w:rFonts w:eastAsiaTheme="minorEastAsia"/>
          <w:sz w:val="28"/>
          <w:szCs w:val="28"/>
        </w:rPr>
        <w:t xml:space="preserve">сельского поселения </w:t>
      </w:r>
      <w:r w:rsidR="00E72B27" w:rsidRPr="00E72B27">
        <w:rPr>
          <w:rFonts w:eastAsiaTheme="minorEastAsia"/>
          <w:sz w:val="28"/>
          <w:szCs w:val="28"/>
        </w:rPr>
        <w:t>Грозненского муниципального района</w:t>
      </w:r>
      <w:r w:rsidR="00E72B27">
        <w:rPr>
          <w:rFonts w:eastAsiaTheme="minorEastAsia"/>
          <w:sz w:val="28"/>
          <w:szCs w:val="28"/>
        </w:rPr>
        <w:t>.</w:t>
      </w:r>
    </w:p>
    <w:p w:rsidR="003732BD" w:rsidRDefault="003732BD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3732BD" w:rsidRDefault="003732BD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3E550E" w:rsidRDefault="003E550E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0B7D08" w:rsidRDefault="000B7D08" w:rsidP="003732B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 xml:space="preserve">3. Настоящее постановление </w:t>
      </w:r>
      <w:r w:rsidR="00022B7C">
        <w:rPr>
          <w:rFonts w:eastAsiaTheme="minorEastAsia"/>
          <w:sz w:val="28"/>
          <w:szCs w:val="28"/>
        </w:rPr>
        <w:t>подлежит направлению в прокуратуру Грозненского района</w:t>
      </w:r>
      <w:r w:rsidR="00022B7C" w:rsidRPr="00022B7C">
        <w:rPr>
          <w:rFonts w:eastAsiaTheme="minorEastAsia"/>
          <w:sz w:val="28"/>
          <w:szCs w:val="28"/>
        </w:rPr>
        <w:t>,</w:t>
      </w:r>
      <w:r w:rsidR="00022B7C">
        <w:rPr>
          <w:rFonts w:eastAsiaTheme="minorEastAsia"/>
          <w:sz w:val="28"/>
          <w:szCs w:val="28"/>
        </w:rPr>
        <w:t xml:space="preserve">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</w:t>
      </w:r>
      <w:r w:rsidR="00022B7C" w:rsidRPr="00022B7C">
        <w:rPr>
          <w:rFonts w:eastAsiaTheme="minorEastAsia"/>
          <w:sz w:val="28"/>
          <w:szCs w:val="28"/>
        </w:rPr>
        <w:t>,</w:t>
      </w:r>
      <w:r w:rsidR="003732BD">
        <w:rPr>
          <w:rFonts w:eastAsiaTheme="minorEastAsia"/>
          <w:sz w:val="28"/>
          <w:szCs w:val="28"/>
        </w:rPr>
        <w:t xml:space="preserve"> определенном </w:t>
      </w:r>
      <w:r w:rsidR="00022B7C">
        <w:rPr>
          <w:rFonts w:eastAsiaTheme="minorEastAsia"/>
          <w:sz w:val="28"/>
          <w:szCs w:val="28"/>
        </w:rPr>
        <w:t xml:space="preserve">Законом            </w:t>
      </w:r>
      <w:r w:rsidR="003732BD">
        <w:rPr>
          <w:rFonts w:eastAsiaTheme="minorEastAsia"/>
          <w:sz w:val="28"/>
          <w:szCs w:val="28"/>
        </w:rPr>
        <w:t xml:space="preserve">Чеченской Республики </w:t>
      </w:r>
      <w:r w:rsidR="00022B7C">
        <w:rPr>
          <w:rFonts w:eastAsiaTheme="minorEastAsia"/>
          <w:sz w:val="28"/>
          <w:szCs w:val="28"/>
        </w:rPr>
        <w:t>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022B7C" w:rsidRPr="00022B7C" w:rsidRDefault="00022B7C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0B7D08" w:rsidRPr="000B7D08" w:rsidRDefault="000B7D08" w:rsidP="000B7D0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D08" w:rsidRPr="000B7D08" w:rsidRDefault="000B7D08" w:rsidP="000B7D0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C3A29" w:rsidRDefault="004C3A29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C3A29" w:rsidRDefault="004C3A29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732BD" w:rsidRDefault="003732BD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732BD" w:rsidRDefault="003732BD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732BD" w:rsidRDefault="003732BD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732BD" w:rsidRDefault="003732BD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A14A6" w:rsidRDefault="00AA14A6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D08" w:rsidRPr="000B7D08" w:rsidRDefault="000B7D08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Глава администрации</w:t>
      </w:r>
      <w:r>
        <w:rPr>
          <w:rFonts w:eastAsiaTheme="minorEastAsia"/>
          <w:sz w:val="28"/>
          <w:szCs w:val="28"/>
        </w:rPr>
        <w:tab/>
      </w:r>
      <w:r w:rsidR="00C80DA0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>Ш.Х.Джамалдаев</w:t>
      </w:r>
    </w:p>
    <w:p w:rsidR="008F745B" w:rsidRPr="008F745B" w:rsidRDefault="000B7D08" w:rsidP="00050802">
      <w:pPr>
        <w:shd w:val="clear" w:color="auto" w:fill="FFFFFF"/>
        <w:tabs>
          <w:tab w:val="right" w:pos="9355"/>
        </w:tabs>
        <w:rPr>
          <w:sz w:val="14"/>
          <w:szCs w:val="28"/>
        </w:rPr>
      </w:pPr>
      <w:r w:rsidRPr="000B7D08">
        <w:rPr>
          <w:color w:val="333333"/>
          <w:sz w:val="28"/>
          <w:szCs w:val="28"/>
        </w:rPr>
        <w:t xml:space="preserve">                                       </w:t>
      </w:r>
    </w:p>
    <w:sectPr w:rsidR="008F745B" w:rsidRPr="008F745B" w:rsidSect="000B7D08"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24" w:rsidRDefault="00896E24" w:rsidP="001E2FE0">
      <w:r>
        <w:separator/>
      </w:r>
    </w:p>
  </w:endnote>
  <w:endnote w:type="continuationSeparator" w:id="0">
    <w:p w:rsidR="00896E24" w:rsidRDefault="00896E24" w:rsidP="001E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24" w:rsidRDefault="00896E24" w:rsidP="001E2FE0">
      <w:r>
        <w:separator/>
      </w:r>
    </w:p>
  </w:footnote>
  <w:footnote w:type="continuationSeparator" w:id="0">
    <w:p w:rsidR="00896E24" w:rsidRDefault="00896E24" w:rsidP="001E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AE3E37"/>
    <w:multiLevelType w:val="hybridMultilevel"/>
    <w:tmpl w:val="F400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F3"/>
    <w:rsid w:val="00022B7C"/>
    <w:rsid w:val="00050743"/>
    <w:rsid w:val="00050802"/>
    <w:rsid w:val="00055E5E"/>
    <w:rsid w:val="00082A93"/>
    <w:rsid w:val="00083E0F"/>
    <w:rsid w:val="000867A0"/>
    <w:rsid w:val="000B142F"/>
    <w:rsid w:val="000B7D08"/>
    <w:rsid w:val="000C34BC"/>
    <w:rsid w:val="001129EA"/>
    <w:rsid w:val="001257B0"/>
    <w:rsid w:val="0013013E"/>
    <w:rsid w:val="00131ABE"/>
    <w:rsid w:val="0013448D"/>
    <w:rsid w:val="00134E06"/>
    <w:rsid w:val="00142D66"/>
    <w:rsid w:val="001531CB"/>
    <w:rsid w:val="001A597C"/>
    <w:rsid w:val="001B0211"/>
    <w:rsid w:val="001B46E5"/>
    <w:rsid w:val="001C13E9"/>
    <w:rsid w:val="001C4D55"/>
    <w:rsid w:val="001D1AD1"/>
    <w:rsid w:val="001E2FE0"/>
    <w:rsid w:val="001E3106"/>
    <w:rsid w:val="001F7E58"/>
    <w:rsid w:val="00214403"/>
    <w:rsid w:val="00217A45"/>
    <w:rsid w:val="0025118D"/>
    <w:rsid w:val="002624DF"/>
    <w:rsid w:val="002639BF"/>
    <w:rsid w:val="00272FCD"/>
    <w:rsid w:val="00275129"/>
    <w:rsid w:val="00286B1A"/>
    <w:rsid w:val="0029615F"/>
    <w:rsid w:val="002A010F"/>
    <w:rsid w:val="002B219A"/>
    <w:rsid w:val="002B7913"/>
    <w:rsid w:val="002F750F"/>
    <w:rsid w:val="003352F7"/>
    <w:rsid w:val="00373109"/>
    <w:rsid w:val="003732BD"/>
    <w:rsid w:val="00377020"/>
    <w:rsid w:val="00394315"/>
    <w:rsid w:val="003A1FF3"/>
    <w:rsid w:val="003C2626"/>
    <w:rsid w:val="003C5C4C"/>
    <w:rsid w:val="003C7B02"/>
    <w:rsid w:val="003D6727"/>
    <w:rsid w:val="003E550E"/>
    <w:rsid w:val="0040476A"/>
    <w:rsid w:val="0045391B"/>
    <w:rsid w:val="00462D2A"/>
    <w:rsid w:val="004703E0"/>
    <w:rsid w:val="00470ECC"/>
    <w:rsid w:val="0048769F"/>
    <w:rsid w:val="0049429D"/>
    <w:rsid w:val="004979A1"/>
    <w:rsid w:val="004A2B1E"/>
    <w:rsid w:val="004B010B"/>
    <w:rsid w:val="004C3A29"/>
    <w:rsid w:val="004E4AD8"/>
    <w:rsid w:val="004F5B5A"/>
    <w:rsid w:val="00500B63"/>
    <w:rsid w:val="00502326"/>
    <w:rsid w:val="00504D40"/>
    <w:rsid w:val="005711E3"/>
    <w:rsid w:val="005A695A"/>
    <w:rsid w:val="005C494D"/>
    <w:rsid w:val="005C6987"/>
    <w:rsid w:val="005D7C55"/>
    <w:rsid w:val="005E040A"/>
    <w:rsid w:val="00602123"/>
    <w:rsid w:val="00616A94"/>
    <w:rsid w:val="00617EFD"/>
    <w:rsid w:val="00623A3D"/>
    <w:rsid w:val="00646ED4"/>
    <w:rsid w:val="006538FE"/>
    <w:rsid w:val="00673DF6"/>
    <w:rsid w:val="006807C5"/>
    <w:rsid w:val="00697AF3"/>
    <w:rsid w:val="006A2F17"/>
    <w:rsid w:val="006A4548"/>
    <w:rsid w:val="006A584C"/>
    <w:rsid w:val="006A769E"/>
    <w:rsid w:val="006C29FC"/>
    <w:rsid w:val="006C3297"/>
    <w:rsid w:val="006E31AC"/>
    <w:rsid w:val="006F06B9"/>
    <w:rsid w:val="00721573"/>
    <w:rsid w:val="00737FC6"/>
    <w:rsid w:val="0074134A"/>
    <w:rsid w:val="00744530"/>
    <w:rsid w:val="00771966"/>
    <w:rsid w:val="00793D75"/>
    <w:rsid w:val="007C0729"/>
    <w:rsid w:val="007D3102"/>
    <w:rsid w:val="0081067F"/>
    <w:rsid w:val="0083568B"/>
    <w:rsid w:val="008370B2"/>
    <w:rsid w:val="008520B1"/>
    <w:rsid w:val="00881B5A"/>
    <w:rsid w:val="00896E24"/>
    <w:rsid w:val="00896EA1"/>
    <w:rsid w:val="008A4E60"/>
    <w:rsid w:val="008B39AA"/>
    <w:rsid w:val="008C2049"/>
    <w:rsid w:val="008C496E"/>
    <w:rsid w:val="008D04B6"/>
    <w:rsid w:val="008E0462"/>
    <w:rsid w:val="008F745B"/>
    <w:rsid w:val="00916152"/>
    <w:rsid w:val="0092467F"/>
    <w:rsid w:val="009327D3"/>
    <w:rsid w:val="009330B4"/>
    <w:rsid w:val="00943E67"/>
    <w:rsid w:val="00950FFB"/>
    <w:rsid w:val="00980265"/>
    <w:rsid w:val="00981026"/>
    <w:rsid w:val="00996529"/>
    <w:rsid w:val="00A20C9B"/>
    <w:rsid w:val="00A24CF2"/>
    <w:rsid w:val="00A26C4A"/>
    <w:rsid w:val="00A33236"/>
    <w:rsid w:val="00AA14A6"/>
    <w:rsid w:val="00AA5579"/>
    <w:rsid w:val="00AB73E4"/>
    <w:rsid w:val="00AD54D1"/>
    <w:rsid w:val="00B34512"/>
    <w:rsid w:val="00B43C91"/>
    <w:rsid w:val="00B505C5"/>
    <w:rsid w:val="00B550B5"/>
    <w:rsid w:val="00B724AF"/>
    <w:rsid w:val="00BA09B7"/>
    <w:rsid w:val="00BA513E"/>
    <w:rsid w:val="00BE2C40"/>
    <w:rsid w:val="00BE5585"/>
    <w:rsid w:val="00BF55C0"/>
    <w:rsid w:val="00C00169"/>
    <w:rsid w:val="00C023D4"/>
    <w:rsid w:val="00C1752A"/>
    <w:rsid w:val="00C21B02"/>
    <w:rsid w:val="00C36A46"/>
    <w:rsid w:val="00C64008"/>
    <w:rsid w:val="00C755DC"/>
    <w:rsid w:val="00C80B8A"/>
    <w:rsid w:val="00C80DA0"/>
    <w:rsid w:val="00C8347B"/>
    <w:rsid w:val="00CD798E"/>
    <w:rsid w:val="00CE0FFD"/>
    <w:rsid w:val="00CE74AC"/>
    <w:rsid w:val="00CF1120"/>
    <w:rsid w:val="00D0334F"/>
    <w:rsid w:val="00D31A7D"/>
    <w:rsid w:val="00D443DA"/>
    <w:rsid w:val="00D543E3"/>
    <w:rsid w:val="00D57B48"/>
    <w:rsid w:val="00D71D9E"/>
    <w:rsid w:val="00D92E98"/>
    <w:rsid w:val="00DA0175"/>
    <w:rsid w:val="00DB488D"/>
    <w:rsid w:val="00DC1CA3"/>
    <w:rsid w:val="00DD7026"/>
    <w:rsid w:val="00DF55A8"/>
    <w:rsid w:val="00DF6301"/>
    <w:rsid w:val="00E0390B"/>
    <w:rsid w:val="00E242F0"/>
    <w:rsid w:val="00E2538E"/>
    <w:rsid w:val="00E27BD4"/>
    <w:rsid w:val="00E33241"/>
    <w:rsid w:val="00E366CB"/>
    <w:rsid w:val="00E47CC0"/>
    <w:rsid w:val="00E55C56"/>
    <w:rsid w:val="00E60EF9"/>
    <w:rsid w:val="00E72B27"/>
    <w:rsid w:val="00EB39AC"/>
    <w:rsid w:val="00EF2409"/>
    <w:rsid w:val="00EF3BB3"/>
    <w:rsid w:val="00EF693D"/>
    <w:rsid w:val="00F019FD"/>
    <w:rsid w:val="00F1570E"/>
    <w:rsid w:val="00F31A55"/>
    <w:rsid w:val="00F3577B"/>
    <w:rsid w:val="00F53D2B"/>
    <w:rsid w:val="00F54C33"/>
    <w:rsid w:val="00F56DA4"/>
    <w:rsid w:val="00F6284D"/>
    <w:rsid w:val="00F70341"/>
    <w:rsid w:val="00F70C1E"/>
    <w:rsid w:val="00F8304F"/>
    <w:rsid w:val="00FB49A4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DFC26-73F5-489C-A240-EEA78A1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7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C13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745B"/>
  </w:style>
  <w:style w:type="paragraph" w:styleId="aa">
    <w:name w:val="footer"/>
    <w:basedOn w:val="a"/>
    <w:link w:val="ab"/>
    <w:uiPriority w:val="99"/>
    <w:unhideWhenUsed/>
    <w:rsid w:val="001E2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E17F-F9A1-4BD3-92B5-86F95EED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2020-05-20T12:15:00Z</cp:lastPrinted>
  <dcterms:created xsi:type="dcterms:W3CDTF">2020-05-19T08:12:00Z</dcterms:created>
  <dcterms:modified xsi:type="dcterms:W3CDTF">2020-05-20T12:29:00Z</dcterms:modified>
</cp:coreProperties>
</file>