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1B" w:rsidRPr="001C4F1B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СОВЕТ ДЕПУТАТОВ</w:t>
      </w:r>
    </w:p>
    <w:p w:rsidR="001C4F1B" w:rsidRPr="001C4F1B" w:rsidRDefault="00C36357" w:rsidP="001C4F1B">
      <w:pPr>
        <w:jc w:val="center"/>
        <w:rPr>
          <w:b/>
          <w:bCs/>
          <w:color w:val="1C2013"/>
          <w:sz w:val="28"/>
          <w:szCs w:val="28"/>
        </w:rPr>
      </w:pPr>
      <w:r w:rsidRPr="00C36357">
        <w:rPr>
          <w:b/>
          <w:bCs/>
          <w:color w:val="1C2013"/>
          <w:sz w:val="28"/>
          <w:szCs w:val="28"/>
        </w:rPr>
        <w:t>ПРАВОБЕРЕЖНЕНСКОГО</w:t>
      </w:r>
      <w:r w:rsidR="001C4F1B" w:rsidRPr="001C4F1B">
        <w:rPr>
          <w:b/>
          <w:bCs/>
          <w:color w:val="1C2013"/>
          <w:sz w:val="28"/>
          <w:szCs w:val="28"/>
        </w:rPr>
        <w:t xml:space="preserve"> СЕЛЬСКОГО ПОСЕЛЕНИЯ</w:t>
      </w:r>
    </w:p>
    <w:p w:rsidR="001C4F1B" w:rsidRPr="001C4F1B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ГРОЗНЕНСКОГО МУНИЦИПАЛЬНОГО РАЙОНА</w:t>
      </w:r>
    </w:p>
    <w:p w:rsidR="00F145EA" w:rsidRPr="00DF1A5F" w:rsidRDefault="001C4F1B" w:rsidP="001C4F1B">
      <w:pPr>
        <w:jc w:val="center"/>
        <w:rPr>
          <w:b/>
          <w:bCs/>
          <w:color w:val="1C2013"/>
          <w:sz w:val="28"/>
          <w:szCs w:val="28"/>
        </w:rPr>
      </w:pPr>
      <w:r w:rsidRPr="001C4F1B">
        <w:rPr>
          <w:b/>
          <w:bCs/>
          <w:color w:val="1C2013"/>
          <w:sz w:val="28"/>
          <w:szCs w:val="28"/>
        </w:rPr>
        <w:t>ЧЕЧЕНСКОЙ РЕСПУБЛИКИ ЧЕТВЕРТОГО СОЗЫВА</w:t>
      </w:r>
    </w:p>
    <w:p w:rsidR="00F145EA" w:rsidRPr="00DF1A5F" w:rsidRDefault="00F145EA" w:rsidP="00F145EA">
      <w:pPr>
        <w:jc w:val="center"/>
        <w:rPr>
          <w:b/>
          <w:bCs/>
          <w:color w:val="1C2013"/>
          <w:sz w:val="28"/>
          <w:szCs w:val="28"/>
        </w:rPr>
      </w:pPr>
    </w:p>
    <w:p w:rsidR="00F145EA" w:rsidRPr="00DF1A5F" w:rsidRDefault="00F145EA" w:rsidP="00F145EA">
      <w:pPr>
        <w:jc w:val="center"/>
        <w:rPr>
          <w:sz w:val="32"/>
          <w:szCs w:val="32"/>
        </w:rPr>
      </w:pPr>
      <w:r w:rsidRPr="00DF1A5F">
        <w:rPr>
          <w:b/>
          <w:bCs/>
          <w:color w:val="1C2013"/>
          <w:sz w:val="28"/>
          <w:szCs w:val="28"/>
        </w:rPr>
        <w:t xml:space="preserve">Р Е Ш Е Н И </w:t>
      </w:r>
      <w:r w:rsidR="001C3B19">
        <w:rPr>
          <w:b/>
          <w:bCs/>
          <w:color w:val="1C2013"/>
          <w:sz w:val="28"/>
          <w:szCs w:val="28"/>
        </w:rPr>
        <w:t>Е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BE07A5" w:rsidRDefault="00B751B1" w:rsidP="00F145EA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Pr="00B751B1">
        <w:rPr>
          <w:spacing w:val="-3"/>
          <w:sz w:val="28"/>
          <w:szCs w:val="28"/>
        </w:rPr>
        <w:t>21.03.2024г.</w:t>
      </w:r>
      <w:r w:rsidR="007E76E5">
        <w:rPr>
          <w:spacing w:val="-3"/>
          <w:sz w:val="28"/>
          <w:szCs w:val="28"/>
        </w:rPr>
        <w:tab/>
      </w:r>
      <w:r w:rsidR="007E76E5">
        <w:rPr>
          <w:spacing w:val="-3"/>
          <w:sz w:val="28"/>
          <w:szCs w:val="28"/>
        </w:rPr>
        <w:tab/>
        <w:t xml:space="preserve">          </w:t>
      </w:r>
      <w:r>
        <w:rPr>
          <w:spacing w:val="-3"/>
          <w:sz w:val="28"/>
          <w:szCs w:val="28"/>
        </w:rPr>
        <w:t xml:space="preserve">        </w:t>
      </w:r>
      <w:r w:rsidR="001C4F1B" w:rsidRPr="00C36357">
        <w:rPr>
          <w:spacing w:val="-3"/>
          <w:sz w:val="28"/>
          <w:szCs w:val="28"/>
        </w:rPr>
        <w:t xml:space="preserve">с. </w:t>
      </w:r>
      <w:r w:rsidR="00C36357">
        <w:rPr>
          <w:spacing w:val="-3"/>
          <w:sz w:val="28"/>
          <w:szCs w:val="28"/>
        </w:rPr>
        <w:t>Правобережное</w:t>
      </w:r>
      <w:r w:rsidR="001C3B19">
        <w:rPr>
          <w:spacing w:val="-3"/>
          <w:sz w:val="28"/>
          <w:szCs w:val="28"/>
        </w:rPr>
        <w:tab/>
      </w:r>
      <w:r w:rsidR="001C3B19">
        <w:rPr>
          <w:spacing w:val="-3"/>
          <w:sz w:val="28"/>
          <w:szCs w:val="28"/>
        </w:rPr>
        <w:tab/>
        <w:t xml:space="preserve">            </w:t>
      </w:r>
      <w:r>
        <w:rPr>
          <w:spacing w:val="-3"/>
          <w:sz w:val="28"/>
          <w:szCs w:val="28"/>
        </w:rPr>
        <w:t xml:space="preserve">            </w:t>
      </w:r>
      <w:r w:rsidR="001C3B19">
        <w:rPr>
          <w:spacing w:val="-3"/>
          <w:sz w:val="28"/>
          <w:szCs w:val="28"/>
        </w:rPr>
        <w:t xml:space="preserve"> № </w:t>
      </w:r>
      <w:r>
        <w:rPr>
          <w:spacing w:val="-3"/>
          <w:sz w:val="28"/>
          <w:szCs w:val="28"/>
        </w:rPr>
        <w:t>02</w:t>
      </w: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4D033A" w:rsidRDefault="004D033A" w:rsidP="004D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C36357" w:rsidRPr="00C36357">
        <w:rPr>
          <w:b/>
          <w:sz w:val="28"/>
          <w:szCs w:val="28"/>
        </w:rPr>
        <w:t>Правобережненского</w:t>
      </w:r>
      <w:r w:rsidRPr="00CE1A5E">
        <w:rPr>
          <w:b/>
          <w:sz w:val="28"/>
          <w:szCs w:val="28"/>
        </w:rPr>
        <w:t xml:space="preserve"> сельского поселения  Грозненского муниципального района от </w:t>
      </w:r>
      <w:r w:rsidR="0027425A">
        <w:rPr>
          <w:b/>
          <w:sz w:val="28"/>
          <w:szCs w:val="28"/>
        </w:rPr>
        <w:t>29</w:t>
      </w:r>
      <w:r w:rsidRPr="00CE1A5E">
        <w:rPr>
          <w:b/>
          <w:sz w:val="28"/>
          <w:szCs w:val="28"/>
        </w:rPr>
        <w:t xml:space="preserve"> декабря 202</w:t>
      </w:r>
      <w:r w:rsidR="0027425A">
        <w:rPr>
          <w:b/>
          <w:sz w:val="28"/>
          <w:szCs w:val="28"/>
        </w:rPr>
        <w:t>3</w:t>
      </w:r>
      <w:r w:rsidRPr="00CE1A5E">
        <w:rPr>
          <w:b/>
          <w:sz w:val="28"/>
          <w:szCs w:val="28"/>
        </w:rPr>
        <w:t xml:space="preserve"> года № </w:t>
      </w:r>
      <w:r w:rsidR="00101541">
        <w:rPr>
          <w:b/>
          <w:sz w:val="28"/>
          <w:szCs w:val="28"/>
        </w:rPr>
        <w:t>08</w:t>
      </w:r>
      <w:r w:rsidRPr="00CE1A5E">
        <w:rPr>
          <w:b/>
          <w:sz w:val="28"/>
          <w:szCs w:val="28"/>
        </w:rPr>
        <w:t xml:space="preserve"> «О бюджете </w:t>
      </w:r>
      <w:r w:rsidR="00C36357" w:rsidRPr="00C36357">
        <w:rPr>
          <w:b/>
          <w:sz w:val="28"/>
          <w:szCs w:val="28"/>
        </w:rPr>
        <w:t>Правобережненского</w:t>
      </w:r>
      <w:r w:rsidRPr="00CE1A5E">
        <w:rPr>
          <w:b/>
          <w:sz w:val="28"/>
          <w:szCs w:val="28"/>
        </w:rPr>
        <w:t xml:space="preserve"> сельского поселения на 202</w:t>
      </w:r>
      <w:r w:rsidR="0027425A">
        <w:rPr>
          <w:b/>
          <w:sz w:val="28"/>
          <w:szCs w:val="28"/>
        </w:rPr>
        <w:t>4</w:t>
      </w:r>
      <w:r w:rsidRPr="00CE1A5E">
        <w:rPr>
          <w:b/>
          <w:sz w:val="28"/>
          <w:szCs w:val="28"/>
        </w:rPr>
        <w:t xml:space="preserve"> год</w:t>
      </w:r>
      <w:r w:rsidR="00C00EB0" w:rsidRPr="00CE1A5E">
        <w:rPr>
          <w:b/>
          <w:sz w:val="28"/>
          <w:szCs w:val="28"/>
        </w:rPr>
        <w:t xml:space="preserve"> и плановый период 202</w:t>
      </w:r>
      <w:r w:rsidR="0027425A">
        <w:rPr>
          <w:b/>
          <w:sz w:val="28"/>
          <w:szCs w:val="28"/>
        </w:rPr>
        <w:t>5</w:t>
      </w:r>
      <w:r w:rsidR="00C00EB0" w:rsidRPr="00CE1A5E">
        <w:rPr>
          <w:b/>
          <w:sz w:val="28"/>
          <w:szCs w:val="28"/>
        </w:rPr>
        <w:t xml:space="preserve"> и 202</w:t>
      </w:r>
      <w:r w:rsidR="0027425A">
        <w:rPr>
          <w:b/>
          <w:sz w:val="28"/>
          <w:szCs w:val="28"/>
        </w:rPr>
        <w:t>6</w:t>
      </w:r>
      <w:r w:rsidR="00C00EB0" w:rsidRPr="00CE1A5E">
        <w:rPr>
          <w:b/>
          <w:sz w:val="28"/>
          <w:szCs w:val="28"/>
        </w:rPr>
        <w:t xml:space="preserve"> годов</w:t>
      </w:r>
      <w:r w:rsidRPr="00CE1A5E">
        <w:rPr>
          <w:b/>
          <w:sz w:val="28"/>
          <w:szCs w:val="28"/>
        </w:rPr>
        <w:t>»</w:t>
      </w:r>
    </w:p>
    <w:p w:rsidR="004D033A" w:rsidRDefault="004D033A" w:rsidP="004D033A">
      <w:pPr>
        <w:jc w:val="center"/>
        <w:rPr>
          <w:sz w:val="28"/>
          <w:szCs w:val="28"/>
        </w:rPr>
      </w:pPr>
    </w:p>
    <w:p w:rsidR="004D033A" w:rsidRDefault="004D033A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83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депутатов </w:t>
      </w:r>
      <w:r w:rsidR="00C36357" w:rsidRPr="00C36357">
        <w:rPr>
          <w:sz w:val="28"/>
          <w:szCs w:val="28"/>
        </w:rPr>
        <w:t>Правобережненского</w:t>
      </w:r>
      <w:r w:rsidRPr="00CE1A5E">
        <w:rPr>
          <w:sz w:val="28"/>
          <w:szCs w:val="28"/>
        </w:rPr>
        <w:t xml:space="preserve"> сельского поселения от </w:t>
      </w:r>
      <w:r w:rsidR="00101541">
        <w:rPr>
          <w:sz w:val="28"/>
          <w:szCs w:val="28"/>
        </w:rPr>
        <w:t>29</w:t>
      </w:r>
      <w:r w:rsidRPr="00CE1A5E">
        <w:rPr>
          <w:sz w:val="28"/>
          <w:szCs w:val="28"/>
        </w:rPr>
        <w:t xml:space="preserve"> декабря 202</w:t>
      </w:r>
      <w:r w:rsidR="00101541">
        <w:rPr>
          <w:sz w:val="28"/>
          <w:szCs w:val="28"/>
        </w:rPr>
        <w:t>3</w:t>
      </w:r>
      <w:r w:rsidRPr="00CE1A5E">
        <w:rPr>
          <w:sz w:val="28"/>
          <w:szCs w:val="28"/>
        </w:rPr>
        <w:t xml:space="preserve"> года № </w:t>
      </w:r>
      <w:r w:rsidR="00101541">
        <w:rPr>
          <w:sz w:val="28"/>
          <w:szCs w:val="28"/>
        </w:rPr>
        <w:t>08</w:t>
      </w:r>
      <w:r w:rsidR="007E76E5" w:rsidRPr="00CE1A5E">
        <w:rPr>
          <w:sz w:val="28"/>
          <w:szCs w:val="28"/>
        </w:rPr>
        <w:t xml:space="preserve"> </w:t>
      </w:r>
      <w:r w:rsidRPr="00CE1A5E">
        <w:rPr>
          <w:sz w:val="28"/>
          <w:szCs w:val="28"/>
        </w:rPr>
        <w:t xml:space="preserve">«О бюджете </w:t>
      </w:r>
      <w:r w:rsidR="00C36357" w:rsidRPr="00C36357">
        <w:rPr>
          <w:sz w:val="28"/>
          <w:szCs w:val="28"/>
        </w:rPr>
        <w:t>Правобережненского</w:t>
      </w:r>
      <w:r w:rsidRPr="00CE1A5E">
        <w:rPr>
          <w:sz w:val="28"/>
          <w:szCs w:val="28"/>
        </w:rPr>
        <w:t xml:space="preserve"> сельского поселения на 202</w:t>
      </w:r>
      <w:r w:rsidR="00101541">
        <w:rPr>
          <w:sz w:val="28"/>
          <w:szCs w:val="28"/>
        </w:rPr>
        <w:t>4</w:t>
      </w:r>
      <w:r w:rsidRPr="00CE1A5E">
        <w:rPr>
          <w:sz w:val="28"/>
          <w:szCs w:val="28"/>
        </w:rPr>
        <w:t xml:space="preserve"> год</w:t>
      </w:r>
      <w:r w:rsidR="00C00EB0" w:rsidRPr="00CE1A5E">
        <w:rPr>
          <w:sz w:val="28"/>
          <w:szCs w:val="28"/>
        </w:rPr>
        <w:t>и плановый период 202</w:t>
      </w:r>
      <w:r w:rsidR="00101541">
        <w:rPr>
          <w:sz w:val="28"/>
          <w:szCs w:val="28"/>
        </w:rPr>
        <w:t>5</w:t>
      </w:r>
      <w:r w:rsidR="00C00EB0" w:rsidRPr="00CE1A5E">
        <w:rPr>
          <w:sz w:val="28"/>
          <w:szCs w:val="28"/>
        </w:rPr>
        <w:t xml:space="preserve"> и 202</w:t>
      </w:r>
      <w:r w:rsidR="00101541">
        <w:rPr>
          <w:sz w:val="28"/>
          <w:szCs w:val="28"/>
        </w:rPr>
        <w:t>6</w:t>
      </w:r>
      <w:r w:rsidR="00C00EB0" w:rsidRPr="00CE1A5E">
        <w:rPr>
          <w:sz w:val="28"/>
          <w:szCs w:val="28"/>
        </w:rPr>
        <w:t xml:space="preserve"> годов</w:t>
      </w:r>
      <w:r w:rsidRPr="00CE1A5E">
        <w:rPr>
          <w:sz w:val="28"/>
          <w:szCs w:val="28"/>
        </w:rPr>
        <w:t>», следующие изменения:</w:t>
      </w:r>
      <w:r>
        <w:rPr>
          <w:sz w:val="28"/>
          <w:szCs w:val="28"/>
        </w:rPr>
        <w:t xml:space="preserve"> </w:t>
      </w:r>
    </w:p>
    <w:p w:rsidR="0038083B" w:rsidRPr="0038083B" w:rsidRDefault="0038083B" w:rsidP="0038083B">
      <w:pPr>
        <w:ind w:firstLine="709"/>
        <w:jc w:val="both"/>
        <w:rPr>
          <w:sz w:val="28"/>
          <w:szCs w:val="28"/>
        </w:rPr>
      </w:pPr>
      <w:r w:rsidRPr="0038083B">
        <w:rPr>
          <w:sz w:val="28"/>
          <w:szCs w:val="28"/>
          <w:lang w:eastAsia="en-US"/>
        </w:rPr>
        <w:t>1.1. Подпункты 1, 2 и 3 пункта 1 статьи 1 изложить в следующей редакции:</w:t>
      </w:r>
    </w:p>
    <w:p w:rsidR="0038083B" w:rsidRPr="0038083B" w:rsidRDefault="00E34670" w:rsidP="003808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8083B" w:rsidRPr="0038083B">
        <w:rPr>
          <w:sz w:val="28"/>
          <w:szCs w:val="28"/>
          <w:lang w:eastAsia="en-US"/>
        </w:rPr>
        <w:t xml:space="preserve">1) прогнозируемый общий объем доходов бюджета </w:t>
      </w:r>
      <w:r w:rsidR="00C36357" w:rsidRPr="00C36357">
        <w:rPr>
          <w:sz w:val="28"/>
          <w:szCs w:val="28"/>
          <w:lang w:eastAsia="en-US"/>
        </w:rPr>
        <w:t>Правобережненского</w:t>
      </w:r>
      <w:r w:rsidR="00C40B77" w:rsidRPr="00C40B77">
        <w:rPr>
          <w:sz w:val="28"/>
          <w:szCs w:val="28"/>
          <w:lang w:eastAsia="en-US"/>
        </w:rPr>
        <w:t xml:space="preserve"> сельского поселения</w:t>
      </w:r>
      <w:r w:rsidR="0038083B" w:rsidRPr="0038083B">
        <w:rPr>
          <w:sz w:val="28"/>
          <w:szCs w:val="28"/>
          <w:lang w:eastAsia="en-US"/>
        </w:rPr>
        <w:t xml:space="preserve"> в сумме</w:t>
      </w:r>
      <w:r w:rsidR="0038083B" w:rsidRPr="0038083B">
        <w:rPr>
          <w:sz w:val="28"/>
          <w:szCs w:val="28"/>
          <w:lang w:val="en-US" w:eastAsia="en-US"/>
        </w:rPr>
        <w:t> </w:t>
      </w:r>
      <w:r w:rsidR="00B9782E">
        <w:rPr>
          <w:sz w:val="28"/>
          <w:szCs w:val="28"/>
          <w:lang w:eastAsia="en-US"/>
        </w:rPr>
        <w:t>18383</w:t>
      </w:r>
      <w:r w:rsidR="00326AD6">
        <w:rPr>
          <w:sz w:val="28"/>
          <w:szCs w:val="28"/>
          <w:lang w:eastAsia="en-US"/>
        </w:rPr>
        <w:t>,</w:t>
      </w:r>
      <w:r w:rsidR="00B9782E">
        <w:rPr>
          <w:sz w:val="28"/>
          <w:szCs w:val="28"/>
          <w:lang w:eastAsia="en-US"/>
        </w:rPr>
        <w:t>5</w:t>
      </w:r>
      <w:r w:rsidR="0038083B" w:rsidRPr="0038083B">
        <w:rPr>
          <w:sz w:val="28"/>
          <w:szCs w:val="28"/>
          <w:lang w:eastAsia="en-US"/>
        </w:rPr>
        <w:t xml:space="preserve"> тыс. рублей, в том числе безвозмездных и безвозвратных поступлений из бюджетов других уровней </w:t>
      </w:r>
      <w:r w:rsidR="00326AD6">
        <w:rPr>
          <w:sz w:val="28"/>
          <w:szCs w:val="28"/>
          <w:lang w:eastAsia="en-US"/>
        </w:rPr>
        <w:t>15</w:t>
      </w:r>
      <w:r w:rsidR="00B9782E">
        <w:rPr>
          <w:sz w:val="28"/>
          <w:szCs w:val="28"/>
          <w:lang w:eastAsia="en-US"/>
        </w:rPr>
        <w:t>549</w:t>
      </w:r>
      <w:r w:rsidR="00326AD6">
        <w:rPr>
          <w:sz w:val="28"/>
          <w:szCs w:val="28"/>
          <w:lang w:eastAsia="en-US"/>
        </w:rPr>
        <w:t>,</w:t>
      </w:r>
      <w:r w:rsidR="00B9782E">
        <w:rPr>
          <w:sz w:val="28"/>
          <w:szCs w:val="28"/>
          <w:lang w:eastAsia="en-US"/>
        </w:rPr>
        <w:t>0</w:t>
      </w:r>
      <w:r w:rsidR="0038083B" w:rsidRPr="0038083B">
        <w:rPr>
          <w:sz w:val="28"/>
          <w:szCs w:val="28"/>
          <w:lang w:eastAsia="en-US"/>
        </w:rPr>
        <w:t xml:space="preserve"> тыс. рублей, налоговых и неналоговых доходов </w:t>
      </w:r>
      <w:r w:rsidR="00B9782E">
        <w:rPr>
          <w:sz w:val="28"/>
          <w:szCs w:val="28"/>
          <w:lang w:eastAsia="en-US"/>
        </w:rPr>
        <w:t>2834</w:t>
      </w:r>
      <w:r w:rsidR="00326AD6">
        <w:rPr>
          <w:sz w:val="28"/>
          <w:szCs w:val="28"/>
          <w:lang w:eastAsia="en-US"/>
        </w:rPr>
        <w:t>,</w:t>
      </w:r>
      <w:r w:rsidR="00B9782E">
        <w:rPr>
          <w:sz w:val="28"/>
          <w:szCs w:val="28"/>
          <w:lang w:eastAsia="en-US"/>
        </w:rPr>
        <w:t>5</w:t>
      </w:r>
      <w:r w:rsidR="0038083B" w:rsidRPr="0038083B">
        <w:rPr>
          <w:sz w:val="28"/>
          <w:szCs w:val="28"/>
          <w:lang w:eastAsia="en-US"/>
        </w:rPr>
        <w:t xml:space="preserve"> тыс. рублей;</w:t>
      </w:r>
    </w:p>
    <w:p w:rsidR="0038083B" w:rsidRPr="0038083B" w:rsidRDefault="0038083B" w:rsidP="0038083B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8083B">
        <w:rPr>
          <w:sz w:val="28"/>
          <w:szCs w:val="28"/>
          <w:lang w:eastAsia="en-US"/>
        </w:rPr>
        <w:t xml:space="preserve">2) общий объем расходов бюджета </w:t>
      </w:r>
      <w:r w:rsidR="00C36357" w:rsidRPr="00C36357">
        <w:rPr>
          <w:sz w:val="28"/>
          <w:szCs w:val="28"/>
          <w:lang w:eastAsia="en-US"/>
        </w:rPr>
        <w:t>Правобережненского</w:t>
      </w:r>
      <w:r w:rsidR="00C40B77" w:rsidRPr="00C40B77">
        <w:rPr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на 202</w:t>
      </w:r>
      <w:r w:rsidR="00F813E1">
        <w:rPr>
          <w:color w:val="000000"/>
          <w:sz w:val="28"/>
          <w:szCs w:val="28"/>
          <w:lang w:eastAsia="en-US"/>
        </w:rPr>
        <w:t>4</w:t>
      </w:r>
      <w:r w:rsidRPr="0038083B">
        <w:rPr>
          <w:color w:val="000000"/>
          <w:sz w:val="28"/>
          <w:szCs w:val="28"/>
          <w:lang w:eastAsia="en-US"/>
        </w:rPr>
        <w:t xml:space="preserve"> год в сумме </w:t>
      </w:r>
      <w:r w:rsidR="00B9782E">
        <w:rPr>
          <w:color w:val="000000"/>
          <w:sz w:val="28"/>
          <w:szCs w:val="28"/>
          <w:lang w:eastAsia="en-US"/>
        </w:rPr>
        <w:t>18532</w:t>
      </w:r>
      <w:r w:rsidR="00326AD6">
        <w:rPr>
          <w:color w:val="000000"/>
          <w:sz w:val="28"/>
          <w:szCs w:val="28"/>
          <w:lang w:eastAsia="en-US"/>
        </w:rPr>
        <w:t>,</w:t>
      </w:r>
      <w:r w:rsidR="00B9782E">
        <w:rPr>
          <w:color w:val="000000"/>
          <w:sz w:val="28"/>
          <w:szCs w:val="28"/>
          <w:lang w:eastAsia="en-US"/>
        </w:rPr>
        <w:t>4</w:t>
      </w:r>
      <w:r w:rsidRPr="0038083B">
        <w:rPr>
          <w:color w:val="000000"/>
          <w:sz w:val="28"/>
          <w:szCs w:val="28"/>
          <w:lang w:eastAsia="en-US"/>
        </w:rPr>
        <w:t xml:space="preserve"> тыс. рублей;</w:t>
      </w:r>
      <w:r w:rsidRPr="0038083B">
        <w:rPr>
          <w:color w:val="000000"/>
          <w:sz w:val="28"/>
          <w:szCs w:val="28"/>
        </w:rPr>
        <w:t xml:space="preserve"> </w:t>
      </w:r>
    </w:p>
    <w:p w:rsidR="0038083B" w:rsidRPr="0038083B" w:rsidRDefault="0038083B" w:rsidP="003808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 xml:space="preserve">3) прогнозируемый дефицит </w:t>
      </w:r>
      <w:r w:rsidR="00C36357" w:rsidRPr="00C36357">
        <w:rPr>
          <w:color w:val="000000"/>
          <w:sz w:val="28"/>
          <w:szCs w:val="28"/>
          <w:lang w:eastAsia="en-US"/>
        </w:rPr>
        <w:t>Правобережненского</w:t>
      </w:r>
      <w:r w:rsidR="00C40B77" w:rsidRPr="00C40B77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 w:rsidR="00081B39">
        <w:rPr>
          <w:color w:val="000000"/>
          <w:sz w:val="28"/>
          <w:szCs w:val="28"/>
          <w:lang w:eastAsia="en-US"/>
        </w:rPr>
        <w:t>148</w:t>
      </w:r>
      <w:r w:rsidR="00326AD6">
        <w:rPr>
          <w:color w:val="000000"/>
          <w:sz w:val="28"/>
          <w:szCs w:val="28"/>
          <w:lang w:eastAsia="en-US"/>
        </w:rPr>
        <w:t>,</w:t>
      </w:r>
      <w:r w:rsidR="00081B39">
        <w:rPr>
          <w:color w:val="000000"/>
          <w:sz w:val="28"/>
          <w:szCs w:val="28"/>
          <w:lang w:eastAsia="en-US"/>
        </w:rPr>
        <w:t>9</w:t>
      </w:r>
      <w:r w:rsidRPr="0038083B">
        <w:rPr>
          <w:color w:val="000000"/>
          <w:sz w:val="28"/>
          <w:szCs w:val="28"/>
          <w:lang w:eastAsia="en-US"/>
        </w:rPr>
        <w:t xml:space="preserve"> тыс. рублей.</w:t>
      </w:r>
    </w:p>
    <w:p w:rsidR="0038083B" w:rsidRPr="0038083B" w:rsidRDefault="0038083B" w:rsidP="003808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38083B">
        <w:rPr>
          <w:color w:val="000000"/>
          <w:sz w:val="28"/>
          <w:szCs w:val="28"/>
          <w:lang w:eastAsia="en-US"/>
        </w:rPr>
        <w:t>1.2. Пункт 1 статьи 1 дополнить подпунктом 4 следующего содержания:</w:t>
      </w:r>
    </w:p>
    <w:p w:rsidR="0038083B" w:rsidRPr="0038083B" w:rsidRDefault="0038083B" w:rsidP="0038083B">
      <w:pPr>
        <w:ind w:firstLine="709"/>
        <w:jc w:val="both"/>
        <w:rPr>
          <w:color w:val="000000"/>
          <w:sz w:val="28"/>
          <w:szCs w:val="28"/>
        </w:rPr>
      </w:pPr>
      <w:r w:rsidRPr="0038083B">
        <w:rPr>
          <w:color w:val="000000"/>
          <w:sz w:val="28"/>
          <w:szCs w:val="28"/>
          <w:lang w:eastAsia="en-US"/>
        </w:rPr>
        <w:t xml:space="preserve">4) источником финансирования дефицита бюджета </w:t>
      </w:r>
      <w:r w:rsidR="00C36357" w:rsidRPr="00C36357">
        <w:rPr>
          <w:color w:val="000000"/>
          <w:sz w:val="28"/>
          <w:szCs w:val="28"/>
          <w:lang w:eastAsia="en-US"/>
        </w:rPr>
        <w:t>Правобережненского</w:t>
      </w:r>
      <w:r w:rsidR="00C40B77" w:rsidRPr="00C40B77"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8083B">
        <w:rPr>
          <w:color w:val="000000"/>
          <w:sz w:val="28"/>
          <w:szCs w:val="28"/>
          <w:lang w:eastAsia="en-US"/>
        </w:rPr>
        <w:t xml:space="preserve"> в сумме </w:t>
      </w:r>
      <w:r w:rsidR="00081B39">
        <w:rPr>
          <w:color w:val="000000"/>
          <w:sz w:val="28"/>
          <w:szCs w:val="28"/>
          <w:lang w:eastAsia="en-US"/>
        </w:rPr>
        <w:t>148</w:t>
      </w:r>
      <w:r w:rsidR="00326AD6">
        <w:rPr>
          <w:color w:val="000000"/>
          <w:sz w:val="28"/>
          <w:szCs w:val="28"/>
          <w:lang w:eastAsia="en-US"/>
        </w:rPr>
        <w:t>,</w:t>
      </w:r>
      <w:r w:rsidR="00081B39">
        <w:rPr>
          <w:color w:val="000000"/>
          <w:sz w:val="28"/>
          <w:szCs w:val="28"/>
          <w:lang w:eastAsia="en-US"/>
        </w:rPr>
        <w:t>9</w:t>
      </w:r>
      <w:r w:rsidRPr="0038083B">
        <w:rPr>
          <w:color w:val="000000"/>
          <w:sz w:val="28"/>
          <w:szCs w:val="28"/>
          <w:lang w:eastAsia="en-US"/>
        </w:rPr>
        <w:t xml:space="preserve"> тыс. рублей являются остатки средств на счету бюджета на начало финансового года.</w:t>
      </w:r>
      <w:r w:rsidRPr="0038083B">
        <w:rPr>
          <w:color w:val="000000"/>
          <w:sz w:val="28"/>
          <w:szCs w:val="28"/>
        </w:rPr>
        <w:t xml:space="preserve"> </w:t>
      </w:r>
    </w:p>
    <w:p w:rsidR="004D033A" w:rsidRDefault="00371F90" w:rsidP="0038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Приложение № </w:t>
      </w:r>
      <w:r w:rsidR="00BB1462">
        <w:rPr>
          <w:sz w:val="28"/>
          <w:szCs w:val="28"/>
        </w:rPr>
        <w:t>3,</w:t>
      </w:r>
      <w:r w:rsidR="00081B39">
        <w:rPr>
          <w:sz w:val="28"/>
          <w:szCs w:val="28"/>
        </w:rPr>
        <w:t xml:space="preserve"> </w:t>
      </w:r>
      <w:r w:rsidR="00BB1462">
        <w:rPr>
          <w:sz w:val="28"/>
          <w:szCs w:val="28"/>
        </w:rPr>
        <w:t xml:space="preserve">5 и </w:t>
      </w:r>
      <w:r w:rsidR="00081B39">
        <w:rPr>
          <w:sz w:val="28"/>
          <w:szCs w:val="28"/>
        </w:rPr>
        <w:t>7</w:t>
      </w:r>
      <w:r w:rsidR="004D033A">
        <w:rPr>
          <w:sz w:val="28"/>
          <w:szCs w:val="28"/>
        </w:rPr>
        <w:t xml:space="preserve"> утвердить в новой редакции согласно приложениям к  настоящему решению.</w:t>
      </w:r>
    </w:p>
    <w:p w:rsidR="004D033A" w:rsidRDefault="004D033A" w:rsidP="004D0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AD797A">
        <w:rPr>
          <w:sz w:val="28"/>
          <w:szCs w:val="28"/>
        </w:rPr>
        <w:t>(</w:t>
      </w:r>
      <w:r w:rsidR="00955C3D" w:rsidRPr="00955C3D">
        <w:rPr>
          <w:sz w:val="28"/>
          <w:szCs w:val="28"/>
        </w:rPr>
        <w:t xml:space="preserve">адрес сайта: </w:t>
      </w:r>
      <w:r w:rsidR="00E812AE" w:rsidRPr="00E812AE">
        <w:rPr>
          <w:sz w:val="28"/>
          <w:szCs w:val="28"/>
        </w:rPr>
        <w:t>http://pravobere.ru/</w:t>
      </w:r>
      <w:r w:rsidR="00A20817">
        <w:rPr>
          <w:sz w:val="28"/>
          <w:szCs w:val="28"/>
        </w:rPr>
        <w:t>)</w:t>
      </w:r>
    </w:p>
    <w:p w:rsidR="00F145EA" w:rsidRPr="00DF1A5F" w:rsidRDefault="00E34670" w:rsidP="00371F90">
      <w:pPr>
        <w:spacing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33A">
        <w:rPr>
          <w:sz w:val="28"/>
          <w:szCs w:val="28"/>
        </w:rPr>
        <w:t>4. Настоящее решение вступает в силу с момента его обнародования.</w:t>
      </w:r>
    </w:p>
    <w:p w:rsidR="0088066A" w:rsidRDefault="0088066A" w:rsidP="00F145EA">
      <w:pPr>
        <w:jc w:val="both"/>
        <w:rPr>
          <w:spacing w:val="-3"/>
          <w:sz w:val="28"/>
          <w:szCs w:val="28"/>
        </w:rPr>
      </w:pPr>
    </w:p>
    <w:p w:rsidR="00D95802" w:rsidRDefault="00D95802" w:rsidP="00F145EA">
      <w:pPr>
        <w:jc w:val="both"/>
        <w:rPr>
          <w:spacing w:val="-3"/>
          <w:sz w:val="28"/>
          <w:szCs w:val="28"/>
        </w:rPr>
      </w:pPr>
    </w:p>
    <w:p w:rsidR="00D95802" w:rsidRDefault="00D95802" w:rsidP="00F145EA">
      <w:pPr>
        <w:jc w:val="both"/>
        <w:rPr>
          <w:spacing w:val="-3"/>
          <w:sz w:val="28"/>
          <w:szCs w:val="28"/>
        </w:rPr>
      </w:pPr>
    </w:p>
    <w:p w:rsidR="00F145EA" w:rsidRPr="00CE1A5E" w:rsidRDefault="00F145EA" w:rsidP="00F145EA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="00C36357" w:rsidRPr="008412EF">
        <w:rPr>
          <w:spacing w:val="-3"/>
          <w:sz w:val="28"/>
          <w:szCs w:val="28"/>
        </w:rPr>
        <w:t>Правобережненского</w:t>
      </w:r>
    </w:p>
    <w:p w:rsidR="00F145EA" w:rsidRDefault="00F145EA" w:rsidP="00F145EA">
      <w:pPr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="006E41C8" w:rsidRPr="00CE1A5E">
        <w:rPr>
          <w:spacing w:val="-3"/>
          <w:sz w:val="28"/>
          <w:szCs w:val="28"/>
        </w:rPr>
        <w:t xml:space="preserve">                                           </w:t>
      </w:r>
      <w:r w:rsidR="00CE1A5E">
        <w:rPr>
          <w:spacing w:val="-3"/>
          <w:sz w:val="28"/>
          <w:szCs w:val="28"/>
        </w:rPr>
        <w:t xml:space="preserve">      </w:t>
      </w:r>
      <w:proofErr w:type="spellStart"/>
      <w:r w:rsidR="002E4EF8">
        <w:rPr>
          <w:sz w:val="28"/>
          <w:szCs w:val="28"/>
        </w:rPr>
        <w:t>А</w:t>
      </w:r>
      <w:r w:rsidR="00A54581" w:rsidRPr="002E4EF8">
        <w:rPr>
          <w:sz w:val="28"/>
          <w:szCs w:val="28"/>
        </w:rPr>
        <w:t>.А.</w:t>
      </w:r>
      <w:r w:rsidR="002E4EF8">
        <w:rPr>
          <w:sz w:val="28"/>
          <w:szCs w:val="28"/>
        </w:rPr>
        <w:t>Арсанов</w:t>
      </w:r>
      <w:proofErr w:type="spellEnd"/>
    </w:p>
    <w:p w:rsidR="001C3B19" w:rsidRDefault="001C3B19" w:rsidP="00F145EA">
      <w:pPr>
        <w:rPr>
          <w:spacing w:val="-3"/>
          <w:sz w:val="28"/>
          <w:szCs w:val="28"/>
        </w:rPr>
      </w:pPr>
    </w:p>
    <w:p w:rsidR="008012C5" w:rsidRDefault="008012C5" w:rsidP="00F145EA">
      <w:pPr>
        <w:rPr>
          <w:spacing w:val="-3"/>
          <w:sz w:val="28"/>
          <w:szCs w:val="28"/>
        </w:rPr>
      </w:pPr>
    </w:p>
    <w:p w:rsidR="008012C5" w:rsidRDefault="008012C5" w:rsidP="00F145EA">
      <w:pPr>
        <w:rPr>
          <w:spacing w:val="-3"/>
          <w:sz w:val="28"/>
          <w:szCs w:val="28"/>
        </w:rPr>
      </w:pPr>
    </w:p>
    <w:tbl>
      <w:tblPr>
        <w:tblW w:w="8966" w:type="dxa"/>
        <w:tblLook w:val="04A0" w:firstRow="1" w:lastRow="0" w:firstColumn="1" w:lastColumn="0" w:noHBand="0" w:noVBand="1"/>
      </w:tblPr>
      <w:tblGrid>
        <w:gridCol w:w="2800"/>
        <w:gridCol w:w="354"/>
        <w:gridCol w:w="341"/>
        <w:gridCol w:w="345"/>
        <w:gridCol w:w="215"/>
        <w:gridCol w:w="240"/>
        <w:gridCol w:w="954"/>
        <w:gridCol w:w="135"/>
        <w:gridCol w:w="1369"/>
        <w:gridCol w:w="53"/>
        <w:gridCol w:w="46"/>
        <w:gridCol w:w="841"/>
        <w:gridCol w:w="101"/>
        <w:gridCol w:w="454"/>
        <w:gridCol w:w="516"/>
        <w:gridCol w:w="233"/>
      </w:tblGrid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 w:rsidRPr="008012C5">
              <w:rPr>
                <w:color w:val="000000"/>
              </w:rPr>
              <w:t>Приложение № 3</w:t>
            </w:r>
          </w:p>
        </w:tc>
      </w:tr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</w:t>
            </w:r>
            <w:r w:rsidRPr="008012C5">
              <w:rPr>
                <w:color w:val="000000"/>
              </w:rPr>
              <w:t xml:space="preserve"> Совета депутатов</w:t>
            </w:r>
          </w:p>
        </w:tc>
      </w:tr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 w:rsidRPr="008012C5">
              <w:rPr>
                <w:color w:val="000000"/>
              </w:rPr>
              <w:t xml:space="preserve">Правобережненского сельского поселения </w:t>
            </w:r>
          </w:p>
        </w:tc>
      </w:tr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 w:rsidRPr="008012C5">
              <w:rPr>
                <w:color w:val="000000"/>
              </w:rPr>
              <w:t xml:space="preserve">Грозненского муниципального района </w:t>
            </w:r>
          </w:p>
        </w:tc>
      </w:tr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 w:rsidRPr="008012C5">
              <w:rPr>
                <w:color w:val="000000"/>
              </w:rPr>
              <w:t>Чеченской Республики</w:t>
            </w:r>
          </w:p>
        </w:tc>
      </w:tr>
      <w:tr w:rsidR="008012C5" w:rsidRPr="008012C5" w:rsidTr="008012C5">
        <w:trPr>
          <w:gridAfter w:val="1"/>
          <w:wAfter w:w="233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5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  <w:r w:rsidRPr="008012C5">
              <w:rPr>
                <w:color w:val="000000"/>
              </w:rPr>
              <w:t>№ ___ от __________ 2024 года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87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Правобережненского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87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сельского поселения  на 2024 год</w:t>
            </w:r>
          </w:p>
        </w:tc>
      </w:tr>
      <w:tr w:rsidR="008012C5" w:rsidRPr="008012C5" w:rsidTr="008012C5">
        <w:trPr>
          <w:gridAfter w:val="1"/>
          <w:wAfter w:w="233" w:type="dxa"/>
          <w:trHeight w:val="2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</w:tr>
      <w:tr w:rsidR="008012C5" w:rsidRPr="008012C5" w:rsidTr="008012C5">
        <w:trPr>
          <w:gridAfter w:val="1"/>
          <w:wAfter w:w="233" w:type="dxa"/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ед. изм.: </w:t>
            </w:r>
            <w:proofErr w:type="spellStart"/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2024 год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Вед. </w:t>
            </w:r>
            <w:proofErr w:type="spellStart"/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струк</w:t>
            </w:r>
            <w:proofErr w:type="spellEnd"/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0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12C5" w:rsidRPr="008012C5" w:rsidTr="008012C5">
        <w:trPr>
          <w:gridAfter w:val="1"/>
          <w:wAfter w:w="233" w:type="dxa"/>
          <w:trHeight w:val="2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012C5" w:rsidRPr="008012C5" w:rsidTr="008012C5">
        <w:trPr>
          <w:gridAfter w:val="1"/>
          <w:wAfter w:w="233" w:type="dxa"/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Правобережненского сельского поселения" Грозненского муниципального района Чеченской Республики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18 532,4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3 892,9</w:t>
            </w:r>
          </w:p>
        </w:tc>
      </w:tr>
      <w:tr w:rsidR="008012C5" w:rsidRPr="008012C5" w:rsidTr="008012C5">
        <w:trPr>
          <w:gridAfter w:val="1"/>
          <w:wAfter w:w="233" w:type="dxa"/>
          <w:trHeight w:val="16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3 891,9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gridAfter w:val="1"/>
          <w:wAfter w:w="233" w:type="dxa"/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2 616,7</w:t>
            </w:r>
          </w:p>
        </w:tc>
      </w:tr>
      <w:tr w:rsidR="008012C5" w:rsidRPr="008012C5" w:rsidTr="008012C5">
        <w:trPr>
          <w:gridAfter w:val="1"/>
          <w:wAfter w:w="233" w:type="dxa"/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790,2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144,0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248,9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233,8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233,8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138,8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339,1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339,1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gridAfter w:val="1"/>
          <w:wAfter w:w="233" w:type="dxa"/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230,9</w:t>
            </w:r>
          </w:p>
        </w:tc>
      </w:tr>
      <w:tr w:rsidR="008012C5" w:rsidRPr="008012C5" w:rsidTr="008012C5">
        <w:trPr>
          <w:gridAfter w:val="1"/>
          <w:wAfter w:w="233" w:type="dxa"/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8012C5" w:rsidRPr="008012C5" w:rsidTr="008012C5">
        <w:trPr>
          <w:gridAfter w:val="1"/>
          <w:wAfter w:w="233" w:type="dxa"/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</w:t>
            </w:r>
          </w:p>
        </w:tc>
      </w:tr>
      <w:tr w:rsidR="008012C5" w:rsidRPr="008012C5" w:rsidTr="008012C5">
        <w:trPr>
          <w:gridAfter w:val="1"/>
          <w:wAfter w:w="233" w:type="dxa"/>
          <w:trHeight w:val="6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12,9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13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18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экономики. Описание границ территориальных зон, определенных правилами землепользования и застройки на территории Чеченской Республики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gridAfter w:val="1"/>
          <w:wAfter w:w="233" w:type="dxa"/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gridAfter w:val="1"/>
          <w:wAfter w:w="233" w:type="dxa"/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gridAfter w:val="1"/>
          <w:wAfter w:w="233" w:type="dxa"/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gridAfter w:val="1"/>
          <w:wAfter w:w="233" w:type="dxa"/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решению</w:t>
            </w:r>
            <w:r w:rsidRPr="008012C5">
              <w:rPr>
                <w:color w:val="000000"/>
                <w:sz w:val="20"/>
                <w:szCs w:val="20"/>
              </w:rPr>
              <w:t xml:space="preserve"> Совета депутатов 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 xml:space="preserve">Правобережненского сельского поселения 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 xml:space="preserve">Грозненского муниципального района 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№ ___ от __________ 2024 года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</w:tr>
      <w:tr w:rsidR="008012C5" w:rsidRPr="008012C5" w:rsidTr="008012C5">
        <w:trPr>
          <w:trHeight w:val="300"/>
        </w:trPr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012C5" w:rsidRPr="008012C5" w:rsidTr="008012C5">
        <w:trPr>
          <w:trHeight w:val="300"/>
        </w:trPr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(муниципальным программам и непрограммным направлениям деятельности), видам </w:t>
            </w:r>
          </w:p>
        </w:tc>
      </w:tr>
      <w:tr w:rsidR="008012C5" w:rsidRPr="008012C5" w:rsidTr="008012C5">
        <w:trPr>
          <w:trHeight w:val="270"/>
        </w:trPr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расходов, классификации расходов бюджета Правобережненского сельского поселения</w:t>
            </w:r>
          </w:p>
        </w:tc>
      </w:tr>
      <w:tr w:rsidR="008012C5" w:rsidRPr="008012C5" w:rsidTr="008012C5">
        <w:trPr>
          <w:trHeight w:val="255"/>
        </w:trPr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поселения на 2024 год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ед. изм.: </w:t>
            </w:r>
            <w:proofErr w:type="spellStart"/>
            <w:r w:rsidRPr="00801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1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2024 год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12C5" w:rsidRPr="008012C5" w:rsidTr="008012C5">
        <w:trPr>
          <w:trHeight w:val="2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3 892,9</w:t>
            </w:r>
          </w:p>
        </w:tc>
      </w:tr>
      <w:tr w:rsidR="008012C5" w:rsidRPr="008012C5" w:rsidTr="008012C5">
        <w:trPr>
          <w:trHeight w:val="165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3 891,9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trHeight w:val="20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3 406,9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2 616,7</w:t>
            </w:r>
          </w:p>
        </w:tc>
      </w:tr>
      <w:tr w:rsidR="008012C5" w:rsidRPr="008012C5" w:rsidTr="008012C5">
        <w:trPr>
          <w:trHeight w:val="13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790,2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связи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144,0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248,9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233,8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233,8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138,8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0020090019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15,1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339,1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339,1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trHeight w:val="20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300,6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230,9</w:t>
            </w:r>
          </w:p>
        </w:tc>
      </w:tr>
      <w:tr w:rsidR="008012C5" w:rsidRPr="008012C5" w:rsidTr="008012C5">
        <w:trPr>
          <w:trHeight w:val="13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69,7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8012C5" w:rsidRPr="008012C5" w:rsidTr="008012C5">
        <w:trPr>
          <w:trHeight w:val="20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11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</w:t>
            </w:r>
          </w:p>
        </w:tc>
      </w:tr>
      <w:tr w:rsidR="008012C5" w:rsidRPr="008012C5" w:rsidTr="008012C5">
        <w:trPr>
          <w:trHeight w:val="69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12,9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11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13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 (Резервные средства)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18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экономики. Описание границ территориальных зон, определенных правилами землепользования и застройки на территории Чеченской Республики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3400003000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685,0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Коммунальные услуги (уличное освещение)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trHeight w:val="91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341,0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114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осуществлении полномочий по решению вопросов местного значения из бюджетов поселений бюджету муниципального района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300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465"/>
        </w:trPr>
        <w:tc>
          <w:tcPr>
            <w:tcW w:w="3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13 542,5</w:t>
            </w:r>
          </w:p>
        </w:tc>
      </w:tr>
      <w:tr w:rsidR="008012C5" w:rsidRPr="008012C5" w:rsidTr="008012C5">
        <w:trPr>
          <w:trHeight w:val="285"/>
        </w:trPr>
        <w:tc>
          <w:tcPr>
            <w:tcW w:w="777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1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18 532,4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2C5" w:rsidRDefault="008012C5" w:rsidP="008012C5">
            <w:pPr>
              <w:jc w:val="right"/>
              <w:rPr>
                <w:sz w:val="20"/>
                <w:szCs w:val="20"/>
              </w:rPr>
            </w:pPr>
          </w:p>
          <w:p w:rsidR="008012C5" w:rsidRDefault="008012C5" w:rsidP="008012C5">
            <w:pPr>
              <w:jc w:val="right"/>
              <w:rPr>
                <w:sz w:val="20"/>
                <w:szCs w:val="20"/>
              </w:rPr>
            </w:pPr>
          </w:p>
          <w:p w:rsidR="008012C5" w:rsidRDefault="008012C5" w:rsidP="008012C5">
            <w:pPr>
              <w:jc w:val="right"/>
              <w:rPr>
                <w:sz w:val="20"/>
                <w:szCs w:val="20"/>
              </w:rPr>
            </w:pPr>
          </w:p>
          <w:p w:rsidR="008012C5" w:rsidRDefault="008012C5" w:rsidP="008012C5">
            <w:pPr>
              <w:jc w:val="right"/>
              <w:rPr>
                <w:sz w:val="20"/>
                <w:szCs w:val="20"/>
              </w:rPr>
            </w:pPr>
          </w:p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012C5">
              <w:rPr>
                <w:sz w:val="20"/>
                <w:szCs w:val="20"/>
              </w:rPr>
              <w:t>Приложение 7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к проекту решения Совета депутатов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Правобережненского сельского поселения</w:t>
            </w:r>
          </w:p>
        </w:tc>
      </w:tr>
      <w:tr w:rsidR="008012C5" w:rsidRPr="008012C5" w:rsidTr="008012C5">
        <w:trPr>
          <w:gridAfter w:val="2"/>
          <w:wAfter w:w="749" w:type="dxa"/>
          <w:trHeight w:val="255"/>
        </w:trPr>
        <w:tc>
          <w:tcPr>
            <w:tcW w:w="8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 xml:space="preserve"> "О бюджете Правобережненского сельского поселения 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 </w:t>
            </w: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 xml:space="preserve">на 2024 год и плановый период 2025 и 2026 годов" 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№ ___ от __________ 2024 года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8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2C5">
              <w:rPr>
                <w:b/>
                <w:bCs/>
                <w:sz w:val="22"/>
                <w:szCs w:val="22"/>
              </w:rPr>
              <w:t xml:space="preserve"> Источники финансирования дефицита бюджета 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8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2C5">
              <w:rPr>
                <w:b/>
                <w:bCs/>
                <w:sz w:val="22"/>
                <w:szCs w:val="22"/>
              </w:rPr>
              <w:t>Правобережненского сельского поселения на плановый период 2024 год</w:t>
            </w:r>
          </w:p>
        </w:tc>
      </w:tr>
      <w:tr w:rsidR="008012C5" w:rsidRPr="008012C5" w:rsidTr="008012C5">
        <w:trPr>
          <w:gridAfter w:val="2"/>
          <w:wAfter w:w="749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2C5" w:rsidRPr="008012C5" w:rsidRDefault="008012C5" w:rsidP="008012C5">
            <w:pPr>
              <w:jc w:val="right"/>
              <w:rPr>
                <w:b/>
                <w:bCs/>
                <w:sz w:val="16"/>
                <w:szCs w:val="16"/>
              </w:rPr>
            </w:pPr>
            <w:r w:rsidRPr="008012C5">
              <w:rPr>
                <w:b/>
                <w:bCs/>
                <w:sz w:val="16"/>
                <w:szCs w:val="16"/>
              </w:rPr>
              <w:t>ед. изм. тыс. рублей</w:t>
            </w:r>
          </w:p>
        </w:tc>
      </w:tr>
      <w:tr w:rsidR="008012C5" w:rsidRPr="008012C5" w:rsidTr="008012C5">
        <w:trPr>
          <w:gridAfter w:val="2"/>
          <w:wAfter w:w="749" w:type="dxa"/>
          <w:trHeight w:val="127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Утвержденные бюджетные назначения 2024 год</w:t>
            </w:r>
          </w:p>
        </w:tc>
      </w:tr>
      <w:tr w:rsidR="008012C5" w:rsidRPr="008012C5" w:rsidTr="008012C5">
        <w:trPr>
          <w:gridAfter w:val="2"/>
          <w:wAfter w:w="749" w:type="dxa"/>
          <w:trHeight w:val="315"/>
        </w:trPr>
        <w:tc>
          <w:tcPr>
            <w:tcW w:w="3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2"/>
                <w:szCs w:val="22"/>
              </w:rPr>
            </w:pPr>
            <w:r w:rsidRPr="008012C5"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2"/>
                <w:szCs w:val="22"/>
              </w:rPr>
            </w:pPr>
            <w:r w:rsidRPr="008012C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2"/>
                <w:szCs w:val="22"/>
              </w:rPr>
            </w:pPr>
            <w:r w:rsidRPr="008012C5">
              <w:rPr>
                <w:sz w:val="22"/>
                <w:szCs w:val="22"/>
              </w:rPr>
              <w:t>3</w:t>
            </w:r>
          </w:p>
        </w:tc>
      </w:tr>
      <w:tr w:rsidR="008012C5" w:rsidRPr="008012C5" w:rsidTr="008012C5">
        <w:trPr>
          <w:gridAfter w:val="2"/>
          <w:wAfter w:w="749" w:type="dxa"/>
          <w:trHeight w:val="5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8012C5" w:rsidRPr="008012C5" w:rsidTr="008012C5">
        <w:trPr>
          <w:gridAfter w:val="2"/>
          <w:wAfter w:w="749" w:type="dxa"/>
          <w:trHeight w:val="51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8012C5" w:rsidRPr="008012C5" w:rsidTr="008012C5">
        <w:trPr>
          <w:gridAfter w:val="2"/>
          <w:wAfter w:w="749" w:type="dxa"/>
          <w:trHeight w:val="76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102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102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000 01 03 01 00 00 0000 700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102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000 01 03 01 00 05 0000 710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12C5" w:rsidRPr="008012C5" w:rsidTr="008012C5">
        <w:trPr>
          <w:gridAfter w:val="2"/>
          <w:wAfter w:w="749" w:type="dxa"/>
          <w:trHeight w:val="127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00001 03 01 00 00 0000 800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127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12C5" w:rsidRPr="008012C5" w:rsidTr="008012C5">
        <w:trPr>
          <w:gridAfter w:val="2"/>
          <w:wAfter w:w="749" w:type="dxa"/>
          <w:trHeight w:val="30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8012C5" w:rsidRPr="008012C5" w:rsidTr="008012C5">
        <w:trPr>
          <w:gridAfter w:val="2"/>
          <w:wAfter w:w="749" w:type="dxa"/>
          <w:trHeight w:val="52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8012C5" w:rsidRPr="008012C5" w:rsidTr="008012C5">
        <w:trPr>
          <w:gridAfter w:val="2"/>
          <w:wAfter w:w="749" w:type="dxa"/>
          <w:trHeight w:val="78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2C5" w:rsidRPr="008012C5" w:rsidRDefault="008012C5" w:rsidP="008012C5">
            <w:pPr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Увеличение остатков денежных средств финансовых резервов бюджетов муниципальных районов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sz w:val="20"/>
                <w:szCs w:val="20"/>
              </w:rPr>
            </w:pPr>
            <w:r w:rsidRPr="008012C5">
              <w:rPr>
                <w:sz w:val="20"/>
                <w:szCs w:val="20"/>
              </w:rPr>
              <w:t>000 01 05 01 01 10 0000 510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148,9</w:t>
            </w:r>
          </w:p>
        </w:tc>
      </w:tr>
      <w:tr w:rsidR="008012C5" w:rsidRPr="008012C5" w:rsidTr="008012C5">
        <w:trPr>
          <w:gridAfter w:val="2"/>
          <w:wAfter w:w="749" w:type="dxa"/>
          <w:trHeight w:val="51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76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1020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12C5" w:rsidRPr="008012C5" w:rsidTr="008012C5">
        <w:trPr>
          <w:gridAfter w:val="2"/>
          <w:wAfter w:w="749" w:type="dxa"/>
          <w:trHeight w:val="765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2C5" w:rsidRPr="008012C5" w:rsidRDefault="008012C5" w:rsidP="008012C5">
            <w:pPr>
              <w:jc w:val="center"/>
              <w:rPr>
                <w:color w:val="000000"/>
                <w:sz w:val="20"/>
                <w:szCs w:val="20"/>
              </w:rPr>
            </w:pPr>
            <w:r w:rsidRPr="008012C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C3B19" w:rsidRDefault="001C3B19" w:rsidP="00F145EA">
      <w:pPr>
        <w:rPr>
          <w:spacing w:val="-3"/>
          <w:sz w:val="28"/>
          <w:szCs w:val="28"/>
        </w:rPr>
      </w:pPr>
    </w:p>
    <w:sectPr w:rsidR="001C3B19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81B39"/>
    <w:rsid w:val="000B2513"/>
    <w:rsid w:val="000C5A99"/>
    <w:rsid w:val="00101541"/>
    <w:rsid w:val="001B3ACC"/>
    <w:rsid w:val="001B7979"/>
    <w:rsid w:val="001C3B19"/>
    <w:rsid w:val="001C4F1B"/>
    <w:rsid w:val="001F41D9"/>
    <w:rsid w:val="0025405E"/>
    <w:rsid w:val="0027425A"/>
    <w:rsid w:val="002E4EF8"/>
    <w:rsid w:val="00326AD6"/>
    <w:rsid w:val="00371F90"/>
    <w:rsid w:val="003774CC"/>
    <w:rsid w:val="0038083B"/>
    <w:rsid w:val="003B7C41"/>
    <w:rsid w:val="003F3425"/>
    <w:rsid w:val="004C2AC2"/>
    <w:rsid w:val="004D033A"/>
    <w:rsid w:val="005352F7"/>
    <w:rsid w:val="005418F6"/>
    <w:rsid w:val="00564828"/>
    <w:rsid w:val="00576F40"/>
    <w:rsid w:val="005D6625"/>
    <w:rsid w:val="00607363"/>
    <w:rsid w:val="00656DD7"/>
    <w:rsid w:val="00694CE6"/>
    <w:rsid w:val="006E41C8"/>
    <w:rsid w:val="00763F86"/>
    <w:rsid w:val="00782CCD"/>
    <w:rsid w:val="00795354"/>
    <w:rsid w:val="007E76E5"/>
    <w:rsid w:val="008012C5"/>
    <w:rsid w:val="008412EF"/>
    <w:rsid w:val="0088066A"/>
    <w:rsid w:val="00920146"/>
    <w:rsid w:val="00955C3D"/>
    <w:rsid w:val="00A05052"/>
    <w:rsid w:val="00A05EEF"/>
    <w:rsid w:val="00A13658"/>
    <w:rsid w:val="00A1473E"/>
    <w:rsid w:val="00A17E0B"/>
    <w:rsid w:val="00A20817"/>
    <w:rsid w:val="00A40215"/>
    <w:rsid w:val="00A54581"/>
    <w:rsid w:val="00AC3C6B"/>
    <w:rsid w:val="00AD797A"/>
    <w:rsid w:val="00B751B1"/>
    <w:rsid w:val="00B9782E"/>
    <w:rsid w:val="00BB1462"/>
    <w:rsid w:val="00BE07A5"/>
    <w:rsid w:val="00BE6A81"/>
    <w:rsid w:val="00C00EB0"/>
    <w:rsid w:val="00C16CBB"/>
    <w:rsid w:val="00C36357"/>
    <w:rsid w:val="00C40B77"/>
    <w:rsid w:val="00CA487F"/>
    <w:rsid w:val="00CE1A5E"/>
    <w:rsid w:val="00D34048"/>
    <w:rsid w:val="00D91DF3"/>
    <w:rsid w:val="00D95802"/>
    <w:rsid w:val="00DF1A5F"/>
    <w:rsid w:val="00E07E14"/>
    <w:rsid w:val="00E34670"/>
    <w:rsid w:val="00E56E06"/>
    <w:rsid w:val="00E812AE"/>
    <w:rsid w:val="00F145EA"/>
    <w:rsid w:val="00F20A18"/>
    <w:rsid w:val="00F4208F"/>
    <w:rsid w:val="00F61DA1"/>
    <w:rsid w:val="00F64177"/>
    <w:rsid w:val="00F813E1"/>
    <w:rsid w:val="00FA658C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6864"/>
  <w15:docId w15:val="{E19E2E4D-C1DB-47B6-AABA-A6D7AF7B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AD5A-2777-4DA5-8AFB-FB710845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cp:lastPrinted>2024-03-21T13:16:00Z</cp:lastPrinted>
  <dcterms:created xsi:type="dcterms:W3CDTF">2024-03-21T13:15:00Z</dcterms:created>
  <dcterms:modified xsi:type="dcterms:W3CDTF">2024-04-04T08:13:00Z</dcterms:modified>
</cp:coreProperties>
</file>