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31" w:rsidRPr="008F64A5" w:rsidRDefault="00D42331" w:rsidP="00D42331">
      <w:pPr>
        <w:pStyle w:val="1"/>
        <w:spacing w:line="360" w:lineRule="auto"/>
        <w:jc w:val="center"/>
        <w:rPr>
          <w:b/>
          <w:sz w:val="28"/>
          <w:szCs w:val="28"/>
        </w:rPr>
      </w:pPr>
      <w:r w:rsidRPr="008F64A5">
        <w:rPr>
          <w:sz w:val="28"/>
          <w:szCs w:val="28"/>
        </w:rPr>
        <w:t>АДМИНИСТРАЦИЯ ПРАВОБЕРЕЖНЕНСКОГО СЕЛЬСКОГО ПОСЕЛЕНИЯ ГРОЗНЕНСКОГО МУНИЦИПАЛЬНОГО РАЙОНА</w:t>
      </w:r>
    </w:p>
    <w:p w:rsidR="00D42331" w:rsidRPr="00424092" w:rsidRDefault="00D42331" w:rsidP="00D42331">
      <w:pPr>
        <w:jc w:val="center"/>
        <w:rPr>
          <w:sz w:val="28"/>
          <w:szCs w:val="28"/>
        </w:rPr>
      </w:pPr>
      <w:r w:rsidRPr="00424092">
        <w:rPr>
          <w:sz w:val="28"/>
          <w:szCs w:val="28"/>
        </w:rPr>
        <w:t>ЧЕЧЕНСКОЙ РЕСПУБЛИКИ</w:t>
      </w:r>
    </w:p>
    <w:p w:rsidR="00D42331" w:rsidRDefault="00D42331" w:rsidP="00D42331">
      <w:pPr>
        <w:jc w:val="center"/>
        <w:rPr>
          <w:sz w:val="28"/>
          <w:szCs w:val="28"/>
        </w:rPr>
      </w:pPr>
    </w:p>
    <w:p w:rsidR="00D42331" w:rsidRPr="00424092" w:rsidRDefault="00D42331" w:rsidP="00D42331">
      <w:pPr>
        <w:jc w:val="center"/>
        <w:rPr>
          <w:sz w:val="28"/>
          <w:szCs w:val="28"/>
        </w:rPr>
      </w:pPr>
      <w:r w:rsidRPr="00424092">
        <w:rPr>
          <w:sz w:val="28"/>
          <w:szCs w:val="28"/>
        </w:rPr>
        <w:t>ПОСТАНОВЛЕНИЕ</w:t>
      </w:r>
    </w:p>
    <w:p w:rsidR="00C956D1" w:rsidRDefault="00C956D1" w:rsidP="00C956D1">
      <w:pPr>
        <w:jc w:val="both"/>
        <w:rPr>
          <w:sz w:val="28"/>
          <w:szCs w:val="28"/>
        </w:rPr>
      </w:pPr>
    </w:p>
    <w:p w:rsidR="00C956D1" w:rsidRDefault="00C956D1" w:rsidP="00D42331">
      <w:pPr>
        <w:jc w:val="both"/>
        <w:rPr>
          <w:sz w:val="28"/>
          <w:szCs w:val="28"/>
        </w:rPr>
      </w:pPr>
      <w:r>
        <w:rPr>
          <w:sz w:val="28"/>
          <w:szCs w:val="28"/>
        </w:rPr>
        <w:t xml:space="preserve">от  </w:t>
      </w:r>
      <w:r w:rsidR="00F5172F">
        <w:rPr>
          <w:sz w:val="28"/>
          <w:szCs w:val="28"/>
        </w:rPr>
        <w:t>09</w:t>
      </w:r>
      <w:r w:rsidR="00733AAB">
        <w:rPr>
          <w:sz w:val="28"/>
          <w:szCs w:val="28"/>
        </w:rPr>
        <w:t>.</w:t>
      </w:r>
      <w:r w:rsidR="00F5172F">
        <w:rPr>
          <w:sz w:val="28"/>
          <w:szCs w:val="28"/>
        </w:rPr>
        <w:t>10</w:t>
      </w:r>
      <w:r>
        <w:rPr>
          <w:sz w:val="28"/>
          <w:szCs w:val="28"/>
        </w:rPr>
        <w:t>. 2015г.</w:t>
      </w:r>
      <w:r>
        <w:rPr>
          <w:sz w:val="28"/>
          <w:szCs w:val="28"/>
        </w:rPr>
        <w:tab/>
      </w:r>
      <w:r>
        <w:rPr>
          <w:sz w:val="28"/>
          <w:szCs w:val="28"/>
        </w:rPr>
        <w:tab/>
        <w:t xml:space="preserve">  </w:t>
      </w:r>
      <w:r>
        <w:rPr>
          <w:sz w:val="28"/>
          <w:szCs w:val="28"/>
        </w:rPr>
        <w:tab/>
        <w:t xml:space="preserve">                                           </w:t>
      </w:r>
      <w:r w:rsidR="00733AAB">
        <w:rPr>
          <w:sz w:val="28"/>
          <w:szCs w:val="28"/>
        </w:rPr>
        <w:t xml:space="preserve">                            № </w:t>
      </w:r>
      <w:r w:rsidR="00A032CE">
        <w:rPr>
          <w:sz w:val="28"/>
          <w:szCs w:val="28"/>
        </w:rPr>
        <w:t>2</w:t>
      </w:r>
      <w:r w:rsidR="0066540D">
        <w:rPr>
          <w:sz w:val="28"/>
          <w:szCs w:val="28"/>
        </w:rPr>
        <w:t>7</w:t>
      </w:r>
    </w:p>
    <w:p w:rsidR="00C956D1" w:rsidRDefault="00C956D1" w:rsidP="00C956D1">
      <w:pPr>
        <w:ind w:firstLine="709"/>
        <w:jc w:val="both"/>
        <w:rPr>
          <w:sz w:val="28"/>
          <w:szCs w:val="28"/>
        </w:rPr>
      </w:pP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проведения</w:t>
      </w: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аукциона на право заключения договора на установку и</w:t>
      </w: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эксплуатацию рекламной конструкции,</w:t>
      </w:r>
    </w:p>
    <w:p w:rsidR="0066540D" w:rsidRDefault="0066540D" w:rsidP="0066540D">
      <w:pPr>
        <w:pStyle w:val="ConsPlusNormal"/>
        <w:widowControl/>
        <w:jc w:val="center"/>
        <w:outlineLvl w:val="0"/>
        <w:rPr>
          <w:rFonts w:ascii="Times New Roman" w:hAnsi="Times New Roman" w:cs="Times New Roman"/>
          <w:sz w:val="28"/>
          <w:szCs w:val="28"/>
        </w:rPr>
      </w:pPr>
      <w:proofErr w:type="gramStart"/>
      <w:r>
        <w:rPr>
          <w:rFonts w:ascii="Times New Roman" w:hAnsi="Times New Roman" w:cs="Times New Roman"/>
          <w:sz w:val="28"/>
          <w:szCs w:val="28"/>
        </w:rPr>
        <w:t>размещаемой</w:t>
      </w:r>
      <w:proofErr w:type="gramEnd"/>
      <w:r>
        <w:rPr>
          <w:rFonts w:ascii="Times New Roman" w:hAnsi="Times New Roman" w:cs="Times New Roman"/>
          <w:sz w:val="28"/>
          <w:szCs w:val="28"/>
        </w:rPr>
        <w:t xml:space="preserve"> на земельных участках, зданиях</w:t>
      </w: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или </w:t>
      </w:r>
      <w:proofErr w:type="gramStart"/>
      <w:r>
        <w:rPr>
          <w:rFonts w:ascii="Times New Roman" w:hAnsi="Times New Roman" w:cs="Times New Roman"/>
          <w:sz w:val="28"/>
          <w:szCs w:val="28"/>
        </w:rPr>
        <w:t>ином</w:t>
      </w:r>
      <w:proofErr w:type="gramEnd"/>
      <w:r>
        <w:rPr>
          <w:rFonts w:ascii="Times New Roman" w:hAnsi="Times New Roman" w:cs="Times New Roman"/>
          <w:sz w:val="28"/>
          <w:szCs w:val="28"/>
        </w:rPr>
        <w:t xml:space="preserve"> недвижимом имуществе, находящемся</w:t>
      </w: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в собственности Правобережненского сельского поселения</w:t>
      </w: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а также земельных </w:t>
      </w:r>
      <w:proofErr w:type="gramStart"/>
      <w:r>
        <w:rPr>
          <w:rFonts w:ascii="Times New Roman" w:hAnsi="Times New Roman" w:cs="Times New Roman"/>
          <w:sz w:val="28"/>
          <w:szCs w:val="28"/>
        </w:rPr>
        <w:t>участках</w:t>
      </w:r>
      <w:proofErr w:type="gramEnd"/>
      <w:r>
        <w:rPr>
          <w:rFonts w:ascii="Times New Roman" w:hAnsi="Times New Roman" w:cs="Times New Roman"/>
          <w:sz w:val="28"/>
          <w:szCs w:val="28"/>
        </w:rPr>
        <w:t>, государственная собственность</w:t>
      </w:r>
    </w:p>
    <w:p w:rsidR="0066540D" w:rsidRDefault="0066540D" w:rsidP="0066540D">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t>на которые не разграничена</w:t>
      </w:r>
    </w:p>
    <w:p w:rsidR="0066540D" w:rsidRDefault="0066540D" w:rsidP="0066540D">
      <w:pPr>
        <w:pStyle w:val="ConsPlusNormal"/>
        <w:widowControl/>
        <w:outlineLvl w:val="0"/>
        <w:rPr>
          <w:rFonts w:ascii="Times New Roman" w:hAnsi="Times New Roman" w:cs="Times New Roman"/>
          <w:sz w:val="28"/>
          <w:szCs w:val="28"/>
        </w:rPr>
      </w:pPr>
    </w:p>
    <w:p w:rsidR="0066540D" w:rsidRDefault="0066540D" w:rsidP="0066540D">
      <w:pPr>
        <w:ind w:firstLine="540"/>
        <w:jc w:val="both"/>
        <w:outlineLvl w:val="0"/>
        <w:rPr>
          <w:spacing w:val="-4"/>
          <w:sz w:val="28"/>
          <w:szCs w:val="28"/>
        </w:rPr>
      </w:pPr>
      <w:r>
        <w:rPr>
          <w:spacing w:val="-4"/>
          <w:sz w:val="28"/>
          <w:szCs w:val="28"/>
        </w:rPr>
        <w:t>В соответствии с Федеральным законом «О рекламе», Федеральным законом «Об общих принципах организации местного самоуправления в Российской Федерации», Уставом Правобережненского сельского поселения</w:t>
      </w:r>
    </w:p>
    <w:p w:rsidR="0066540D" w:rsidRDefault="0066540D" w:rsidP="0066540D">
      <w:pPr>
        <w:ind w:firstLine="540"/>
        <w:jc w:val="both"/>
        <w:outlineLvl w:val="0"/>
        <w:rPr>
          <w:sz w:val="28"/>
          <w:szCs w:val="28"/>
        </w:rPr>
      </w:pPr>
    </w:p>
    <w:p w:rsidR="0066540D" w:rsidRDefault="0066540D" w:rsidP="0066540D">
      <w:pPr>
        <w:ind w:firstLine="540"/>
        <w:outlineLvl w:val="0"/>
        <w:rPr>
          <w:sz w:val="28"/>
          <w:szCs w:val="28"/>
        </w:rPr>
      </w:pPr>
      <w:r>
        <w:rPr>
          <w:sz w:val="28"/>
          <w:szCs w:val="28"/>
        </w:rPr>
        <w:t>ПОСТАНОВЛЯЮ:</w:t>
      </w:r>
    </w:p>
    <w:p w:rsidR="0066540D" w:rsidRDefault="0066540D" w:rsidP="0066540D">
      <w:pPr>
        <w:pStyle w:val="ConsPlusNormal"/>
        <w:widowControl/>
        <w:outlineLvl w:val="0"/>
        <w:rPr>
          <w:rFonts w:ascii="Times New Roman" w:hAnsi="Times New Roman" w:cs="Times New Roman"/>
          <w:sz w:val="28"/>
          <w:szCs w:val="28"/>
        </w:rPr>
      </w:pPr>
    </w:p>
    <w:p w:rsidR="0066540D" w:rsidRDefault="0066540D" w:rsidP="0066540D">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ab/>
        <w:t>1. Утвердить Положение о порядке проведения аукциона на право заключения договора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Правобережненского сельского поселения, а также земельных участках, государственная собственность на которые не разграничена (Приложение № 1).</w:t>
      </w:r>
    </w:p>
    <w:p w:rsidR="0066540D" w:rsidRDefault="0066540D" w:rsidP="0066540D">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ab/>
        <w:t>2. Создать комиссию по проведению аукциона на право заключения договора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Правобережненского сельского поселения, а также земельных участках, государственная собственность на которые не разграничена (Приложение № 2).</w:t>
      </w:r>
    </w:p>
    <w:p w:rsidR="0066540D" w:rsidRDefault="0066540D" w:rsidP="0066540D">
      <w:pPr>
        <w:ind w:firstLine="708"/>
        <w:jc w:val="both"/>
        <w:rPr>
          <w:sz w:val="28"/>
          <w:szCs w:val="28"/>
        </w:rPr>
      </w:pPr>
      <w:r>
        <w:rPr>
          <w:spacing w:val="4"/>
          <w:sz w:val="28"/>
          <w:szCs w:val="28"/>
        </w:rPr>
        <w:t xml:space="preserve">3. Утвердить Порядок расчета размера платы по договору на установку и эксплуатацию рекламной конструкции на муниципальном рекламном месте </w:t>
      </w:r>
      <w:r>
        <w:rPr>
          <w:sz w:val="28"/>
          <w:szCs w:val="28"/>
        </w:rPr>
        <w:t>(Приложение № 3).</w:t>
      </w:r>
    </w:p>
    <w:p w:rsidR="0066540D" w:rsidRDefault="0066540D" w:rsidP="0066540D">
      <w:pPr>
        <w:pStyle w:val="a4"/>
        <w:ind w:right="-5"/>
        <w:jc w:val="both"/>
        <w:rPr>
          <w:sz w:val="28"/>
          <w:szCs w:val="28"/>
        </w:rPr>
      </w:pPr>
      <w:r>
        <w:rPr>
          <w:sz w:val="28"/>
          <w:szCs w:val="28"/>
        </w:rPr>
        <w:tab/>
        <w:t>4.Обнародовать настоящее постановление в</w:t>
      </w:r>
      <w:r w:rsidR="00002F9C">
        <w:rPr>
          <w:sz w:val="28"/>
          <w:szCs w:val="28"/>
        </w:rPr>
        <w:t xml:space="preserve"> установленном порядке и разместить</w:t>
      </w:r>
      <w:r>
        <w:rPr>
          <w:sz w:val="28"/>
          <w:szCs w:val="28"/>
        </w:rPr>
        <w:t xml:space="preserve"> на  официальном стенде поселения.</w:t>
      </w:r>
    </w:p>
    <w:p w:rsidR="0066540D" w:rsidRPr="007704AB" w:rsidRDefault="0066540D" w:rsidP="0066540D">
      <w:pPr>
        <w:pStyle w:val="a4"/>
        <w:ind w:right="-5"/>
        <w:jc w:val="both"/>
        <w:rPr>
          <w:sz w:val="28"/>
          <w:szCs w:val="28"/>
        </w:rPr>
      </w:pPr>
      <w:r w:rsidRPr="00F32C50">
        <w:rPr>
          <w:sz w:val="28"/>
          <w:szCs w:val="28"/>
        </w:rPr>
        <w:t xml:space="preserve">        5. </w:t>
      </w:r>
      <w:proofErr w:type="gramStart"/>
      <w:r w:rsidRPr="00F32C50">
        <w:rPr>
          <w:sz w:val="28"/>
          <w:szCs w:val="28"/>
        </w:rPr>
        <w:t>Контроль за</w:t>
      </w:r>
      <w:proofErr w:type="gramEnd"/>
      <w:r w:rsidRPr="00F32C50">
        <w:rPr>
          <w:sz w:val="28"/>
          <w:szCs w:val="28"/>
        </w:rPr>
        <w:t xml:space="preserve"> исполнением настоящего постановления оставляю за собой.</w:t>
      </w:r>
    </w:p>
    <w:p w:rsidR="0066540D" w:rsidRPr="007704AB" w:rsidRDefault="0066540D" w:rsidP="0066540D">
      <w:pPr>
        <w:pStyle w:val="a4"/>
        <w:ind w:right="-5"/>
        <w:jc w:val="both"/>
        <w:rPr>
          <w:sz w:val="28"/>
          <w:szCs w:val="28"/>
        </w:rPr>
      </w:pPr>
    </w:p>
    <w:p w:rsidR="0066540D" w:rsidRDefault="0066540D" w:rsidP="007704AB">
      <w:pPr>
        <w:pStyle w:val="a4"/>
        <w:ind w:right="-5"/>
        <w:jc w:val="both"/>
        <w:rPr>
          <w:sz w:val="28"/>
          <w:szCs w:val="28"/>
        </w:rPr>
      </w:pPr>
      <w:r>
        <w:rPr>
          <w:sz w:val="28"/>
          <w:szCs w:val="28"/>
        </w:rPr>
        <w:t>Глава администрации                                                           Р.С. Индарбиев</w:t>
      </w:r>
    </w:p>
    <w:p w:rsidR="00185592" w:rsidRDefault="00185592" w:rsidP="007704AB">
      <w:pPr>
        <w:pStyle w:val="a4"/>
        <w:ind w:right="-5"/>
        <w:jc w:val="both"/>
        <w:rPr>
          <w:sz w:val="28"/>
          <w:szCs w:val="28"/>
        </w:rPr>
      </w:pPr>
    </w:p>
    <w:p w:rsidR="0066540D" w:rsidRDefault="0066540D" w:rsidP="0066540D">
      <w:pPr>
        <w:pStyle w:val="ConsPlusTitle"/>
        <w:widowControl/>
        <w:jc w:val="right"/>
        <w:rPr>
          <w:b w:val="0"/>
          <w:sz w:val="28"/>
          <w:szCs w:val="28"/>
        </w:rPr>
      </w:pPr>
      <w:r>
        <w:rPr>
          <w:b w:val="0"/>
          <w:sz w:val="28"/>
          <w:szCs w:val="28"/>
        </w:rPr>
        <w:lastRenderedPageBreak/>
        <w:t xml:space="preserve">Приложение № 1 </w:t>
      </w:r>
    </w:p>
    <w:p w:rsidR="0066540D" w:rsidRDefault="0066540D" w:rsidP="0066540D">
      <w:pPr>
        <w:pStyle w:val="ConsPlusTitle"/>
        <w:widowControl/>
        <w:jc w:val="right"/>
        <w:rPr>
          <w:b w:val="0"/>
          <w:sz w:val="28"/>
          <w:szCs w:val="28"/>
        </w:rPr>
      </w:pPr>
      <w:r>
        <w:rPr>
          <w:b w:val="0"/>
          <w:sz w:val="28"/>
          <w:szCs w:val="28"/>
        </w:rPr>
        <w:t xml:space="preserve">к постановлению </w:t>
      </w:r>
    </w:p>
    <w:p w:rsidR="0066540D" w:rsidRDefault="0066540D" w:rsidP="0066540D">
      <w:pPr>
        <w:pStyle w:val="ConsPlusTitle"/>
        <w:widowControl/>
        <w:jc w:val="right"/>
        <w:rPr>
          <w:sz w:val="28"/>
          <w:szCs w:val="28"/>
        </w:rPr>
      </w:pPr>
      <w:r>
        <w:rPr>
          <w:b w:val="0"/>
          <w:sz w:val="28"/>
          <w:szCs w:val="28"/>
        </w:rPr>
        <w:t>от 09.10.2015г. № 27</w:t>
      </w:r>
    </w:p>
    <w:p w:rsidR="0066540D" w:rsidRDefault="0066540D" w:rsidP="0066540D">
      <w:pPr>
        <w:jc w:val="center"/>
        <w:outlineLvl w:val="0"/>
        <w:rPr>
          <w:sz w:val="28"/>
          <w:szCs w:val="28"/>
        </w:rPr>
      </w:pPr>
    </w:p>
    <w:p w:rsidR="0066540D" w:rsidRDefault="0066540D" w:rsidP="0066540D">
      <w:pPr>
        <w:jc w:val="center"/>
        <w:rPr>
          <w:sz w:val="28"/>
          <w:szCs w:val="28"/>
        </w:rPr>
      </w:pPr>
      <w:r>
        <w:rPr>
          <w:sz w:val="28"/>
          <w:szCs w:val="28"/>
        </w:rPr>
        <w:t>Положение</w:t>
      </w:r>
    </w:p>
    <w:p w:rsidR="0066540D" w:rsidRDefault="0066540D" w:rsidP="0066540D">
      <w:pPr>
        <w:jc w:val="both"/>
        <w:rPr>
          <w:sz w:val="28"/>
          <w:szCs w:val="28"/>
        </w:rPr>
      </w:pPr>
      <w:r>
        <w:rPr>
          <w:sz w:val="28"/>
          <w:szCs w:val="28"/>
        </w:rPr>
        <w:t>о порядке проведения аукциона на право заключения договора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Правобережненского сельского поселения, а также земельных участках, государственная собственность на которые не разграничена</w:t>
      </w:r>
    </w:p>
    <w:p w:rsidR="0066540D" w:rsidRDefault="0066540D" w:rsidP="0066540D">
      <w:pPr>
        <w:jc w:val="center"/>
        <w:outlineLvl w:val="1"/>
        <w:rPr>
          <w:sz w:val="28"/>
          <w:szCs w:val="28"/>
        </w:rPr>
      </w:pPr>
      <w:r>
        <w:rPr>
          <w:sz w:val="28"/>
          <w:szCs w:val="28"/>
        </w:rPr>
        <w:t>1. Общие положения</w:t>
      </w:r>
    </w:p>
    <w:p w:rsidR="0066540D" w:rsidRDefault="0066540D" w:rsidP="0066540D">
      <w:pPr>
        <w:jc w:val="both"/>
        <w:rPr>
          <w:sz w:val="28"/>
          <w:szCs w:val="28"/>
        </w:rPr>
      </w:pPr>
    </w:p>
    <w:p w:rsidR="0066540D" w:rsidRDefault="0066540D" w:rsidP="0066540D">
      <w:pPr>
        <w:ind w:firstLine="540"/>
        <w:jc w:val="both"/>
        <w:rPr>
          <w:sz w:val="28"/>
          <w:szCs w:val="28"/>
        </w:rPr>
      </w:pPr>
      <w:proofErr w:type="gramStart"/>
      <w:r>
        <w:rPr>
          <w:sz w:val="28"/>
          <w:szCs w:val="28"/>
        </w:rPr>
        <w:t xml:space="preserve">Настоящее Положение разработано в соответствии с Гражданским </w:t>
      </w:r>
      <w:hyperlink r:id="rId6" w:history="1">
        <w:r w:rsidRPr="0066540D">
          <w:rPr>
            <w:rStyle w:val="aa"/>
            <w:color w:val="auto"/>
            <w:sz w:val="28"/>
            <w:szCs w:val="28"/>
          </w:rPr>
          <w:t>кодексом</w:t>
        </w:r>
      </w:hyperlink>
      <w:r w:rsidRPr="0066540D">
        <w:rPr>
          <w:sz w:val="28"/>
          <w:szCs w:val="28"/>
        </w:rPr>
        <w:t xml:space="preserve"> Российской Федерации, Федеральным </w:t>
      </w:r>
      <w:hyperlink r:id="rId7" w:history="1">
        <w:r w:rsidRPr="0066540D">
          <w:rPr>
            <w:rStyle w:val="aa"/>
            <w:color w:val="auto"/>
            <w:sz w:val="28"/>
            <w:szCs w:val="28"/>
          </w:rPr>
          <w:t>законом</w:t>
        </w:r>
      </w:hyperlink>
      <w:r w:rsidRPr="0066540D">
        <w:rPr>
          <w:sz w:val="28"/>
          <w:szCs w:val="28"/>
        </w:rPr>
        <w:t xml:space="preserve"> "О рекламе" в целях регулирова</w:t>
      </w:r>
      <w:r>
        <w:rPr>
          <w:sz w:val="28"/>
          <w:szCs w:val="28"/>
        </w:rPr>
        <w:t xml:space="preserve">ния организации и проведения торгов (аукционов)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w:t>
      </w:r>
      <w:r>
        <w:rPr>
          <w:spacing w:val="-4"/>
          <w:sz w:val="28"/>
          <w:szCs w:val="28"/>
        </w:rPr>
        <w:t>Правобережненского сельского поселения</w:t>
      </w:r>
      <w:r>
        <w:rPr>
          <w:sz w:val="28"/>
          <w:szCs w:val="28"/>
        </w:rPr>
        <w:t>, а также земельных участках, государственная собственность на которые не разграничена (далее - Договор).</w:t>
      </w:r>
      <w:proofErr w:type="gramEnd"/>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2. Основные понятия</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В Положении используются следующие понятия:</w:t>
      </w:r>
    </w:p>
    <w:p w:rsidR="0066540D" w:rsidRDefault="0066540D" w:rsidP="0066540D">
      <w:pPr>
        <w:ind w:firstLine="540"/>
        <w:jc w:val="both"/>
        <w:rPr>
          <w:sz w:val="28"/>
          <w:szCs w:val="28"/>
        </w:rPr>
      </w:pPr>
      <w:r>
        <w:rPr>
          <w:sz w:val="28"/>
          <w:szCs w:val="28"/>
        </w:rPr>
        <w:t>предмет торгов (лот) - право на заключение Договора;</w:t>
      </w:r>
    </w:p>
    <w:p w:rsidR="0066540D" w:rsidRDefault="0066540D" w:rsidP="0066540D">
      <w:pPr>
        <w:ind w:firstLine="540"/>
        <w:jc w:val="both"/>
        <w:rPr>
          <w:sz w:val="28"/>
          <w:szCs w:val="28"/>
        </w:rPr>
      </w:pPr>
      <w:r>
        <w:rPr>
          <w:sz w:val="28"/>
          <w:szCs w:val="28"/>
        </w:rPr>
        <w:t xml:space="preserve">организатор торгов - орган местного самоуправления, осуществляющий функции по управлению имуществом </w:t>
      </w:r>
      <w:r>
        <w:rPr>
          <w:spacing w:val="-4"/>
          <w:sz w:val="28"/>
          <w:szCs w:val="28"/>
        </w:rPr>
        <w:t>Правобережненского сельского поселения</w:t>
      </w:r>
      <w:r>
        <w:rPr>
          <w:sz w:val="28"/>
          <w:szCs w:val="28"/>
        </w:rPr>
        <w:t>, земельными участками, государственная собственность на которые не разграничена,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такой орган полномочиями;</w:t>
      </w:r>
    </w:p>
    <w:p w:rsidR="0066540D" w:rsidRDefault="0066540D" w:rsidP="0066540D">
      <w:pPr>
        <w:ind w:firstLine="540"/>
        <w:jc w:val="both"/>
        <w:rPr>
          <w:sz w:val="28"/>
          <w:szCs w:val="28"/>
        </w:rPr>
      </w:pPr>
      <w:r>
        <w:rPr>
          <w:sz w:val="28"/>
          <w:szCs w:val="28"/>
        </w:rPr>
        <w:t xml:space="preserve">комиссия по проведению торгов (далее по тексту - комиссия) - коллегиальный орган, сформированный Администрацией </w:t>
      </w:r>
      <w:r>
        <w:rPr>
          <w:spacing w:val="-4"/>
          <w:sz w:val="28"/>
          <w:szCs w:val="28"/>
        </w:rPr>
        <w:t xml:space="preserve">Правобережненского сельского поселения </w:t>
      </w:r>
      <w:r>
        <w:rPr>
          <w:sz w:val="28"/>
          <w:szCs w:val="28"/>
        </w:rPr>
        <w:t>для проведения торгов на право заключения Договора;</w:t>
      </w:r>
    </w:p>
    <w:p w:rsidR="0066540D" w:rsidRDefault="0066540D" w:rsidP="0066540D">
      <w:pPr>
        <w:ind w:firstLine="540"/>
        <w:jc w:val="both"/>
        <w:rPr>
          <w:sz w:val="28"/>
          <w:szCs w:val="28"/>
        </w:rPr>
      </w:pPr>
      <w:r>
        <w:rPr>
          <w:sz w:val="28"/>
          <w:szCs w:val="28"/>
        </w:rPr>
        <w:t>начальная цена предмета торгов (лота) - это минимальная цена, установленная организатором торгов на предмет торгов (лот), в размере годовой платы по Договору;</w:t>
      </w:r>
    </w:p>
    <w:p w:rsidR="0066540D" w:rsidRDefault="0066540D" w:rsidP="0066540D">
      <w:pPr>
        <w:ind w:firstLine="540"/>
        <w:jc w:val="both"/>
        <w:rPr>
          <w:sz w:val="28"/>
          <w:szCs w:val="28"/>
        </w:rPr>
      </w:pPr>
      <w:r>
        <w:rPr>
          <w:sz w:val="28"/>
          <w:szCs w:val="28"/>
        </w:rPr>
        <w:t xml:space="preserve">претендент - юридическое или физическое лицо, желающее установить и эксплуатировать рекламную конструкцию на земельном участке, здании или ином недвижимом имуществе, находящемся в собственности </w:t>
      </w:r>
      <w:r>
        <w:rPr>
          <w:spacing w:val="-4"/>
          <w:sz w:val="28"/>
          <w:szCs w:val="28"/>
        </w:rPr>
        <w:t xml:space="preserve">администрации </w:t>
      </w:r>
      <w:proofErr w:type="spellStart"/>
      <w:r>
        <w:rPr>
          <w:spacing w:val="-4"/>
          <w:sz w:val="28"/>
          <w:szCs w:val="28"/>
        </w:rPr>
        <w:t>Правобережненскогосельского</w:t>
      </w:r>
      <w:proofErr w:type="spellEnd"/>
      <w:r>
        <w:rPr>
          <w:spacing w:val="-4"/>
          <w:sz w:val="28"/>
          <w:szCs w:val="28"/>
        </w:rPr>
        <w:t xml:space="preserve"> поселения</w:t>
      </w:r>
      <w:r>
        <w:rPr>
          <w:sz w:val="28"/>
          <w:szCs w:val="28"/>
        </w:rPr>
        <w:t>, земельном участке, государственная собственность на который не разграничена, и подавшее в соответствии с настоящим Положением заявку о намерении участвовать в торгах;</w:t>
      </w:r>
    </w:p>
    <w:p w:rsidR="0066540D" w:rsidRDefault="0066540D" w:rsidP="0066540D">
      <w:pPr>
        <w:ind w:firstLine="540"/>
        <w:jc w:val="both"/>
        <w:rPr>
          <w:sz w:val="28"/>
          <w:szCs w:val="28"/>
        </w:rPr>
      </w:pPr>
      <w:r>
        <w:rPr>
          <w:sz w:val="28"/>
          <w:szCs w:val="28"/>
        </w:rPr>
        <w:t>участник торгов (аукциона) - лицо, допущенное комиссией к участию в аукционе;</w:t>
      </w:r>
    </w:p>
    <w:p w:rsidR="0066540D" w:rsidRDefault="0066540D" w:rsidP="0066540D">
      <w:pPr>
        <w:ind w:firstLine="540"/>
        <w:jc w:val="both"/>
        <w:rPr>
          <w:sz w:val="28"/>
          <w:szCs w:val="28"/>
        </w:rPr>
      </w:pPr>
      <w:r>
        <w:rPr>
          <w:sz w:val="28"/>
          <w:szCs w:val="28"/>
        </w:rPr>
        <w:t>задаток - сумма денежных средств, перечисляемых на счет организатора торгов претендентом, в целях обеспечения заявки на участие в торгах;</w:t>
      </w:r>
    </w:p>
    <w:p w:rsidR="0066540D" w:rsidRDefault="0066540D" w:rsidP="0066540D">
      <w:pPr>
        <w:ind w:firstLine="540"/>
        <w:jc w:val="both"/>
        <w:rPr>
          <w:sz w:val="28"/>
          <w:szCs w:val="28"/>
        </w:rPr>
      </w:pPr>
      <w:r>
        <w:rPr>
          <w:sz w:val="28"/>
          <w:szCs w:val="28"/>
        </w:rPr>
        <w:t xml:space="preserve">победитель торгов - лицо, предложившее наиболее высокую цену за предмет </w:t>
      </w:r>
      <w:r>
        <w:rPr>
          <w:sz w:val="28"/>
          <w:szCs w:val="28"/>
        </w:rPr>
        <w:lastRenderedPageBreak/>
        <w:t>торгов (лот) в случае проведения аукциона.</w:t>
      </w:r>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3. Функции организатора торгов и комиссии</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3.1. Организатор торгов (аукциона).</w:t>
      </w:r>
    </w:p>
    <w:p w:rsidR="0066540D" w:rsidRDefault="0066540D" w:rsidP="0066540D">
      <w:pPr>
        <w:ind w:firstLine="540"/>
        <w:jc w:val="both"/>
        <w:rPr>
          <w:sz w:val="28"/>
          <w:szCs w:val="28"/>
        </w:rPr>
      </w:pPr>
      <w:r>
        <w:rPr>
          <w:sz w:val="28"/>
          <w:szCs w:val="28"/>
        </w:rPr>
        <w:t xml:space="preserve">В качестве организатора аукциона выступает Администрация </w:t>
      </w:r>
      <w:r>
        <w:rPr>
          <w:spacing w:val="-4"/>
          <w:sz w:val="28"/>
          <w:szCs w:val="28"/>
        </w:rPr>
        <w:t>Правобережненского сельского поселения</w:t>
      </w:r>
      <w:r>
        <w:rPr>
          <w:sz w:val="28"/>
          <w:szCs w:val="28"/>
        </w:rPr>
        <w:t>:</w:t>
      </w:r>
    </w:p>
    <w:p w:rsidR="0066540D" w:rsidRDefault="0066540D" w:rsidP="0066540D">
      <w:pPr>
        <w:ind w:firstLine="540"/>
        <w:jc w:val="both"/>
        <w:rPr>
          <w:sz w:val="28"/>
          <w:szCs w:val="28"/>
        </w:rPr>
      </w:pPr>
      <w:r>
        <w:rPr>
          <w:sz w:val="28"/>
          <w:szCs w:val="28"/>
        </w:rPr>
        <w:t>- принимает решение о форме и условиях проведения аукциона;</w:t>
      </w:r>
    </w:p>
    <w:p w:rsidR="0066540D" w:rsidRDefault="0066540D" w:rsidP="0066540D">
      <w:pPr>
        <w:ind w:firstLine="540"/>
        <w:jc w:val="both"/>
        <w:rPr>
          <w:sz w:val="28"/>
          <w:szCs w:val="28"/>
        </w:rPr>
      </w:pPr>
      <w:r>
        <w:rPr>
          <w:sz w:val="28"/>
          <w:szCs w:val="28"/>
        </w:rPr>
        <w:t>- утверждает состав лотов, выставляемых на аукцион;</w:t>
      </w:r>
    </w:p>
    <w:p w:rsidR="0066540D" w:rsidRDefault="0066540D" w:rsidP="0066540D">
      <w:pPr>
        <w:ind w:firstLine="540"/>
        <w:jc w:val="both"/>
        <w:rPr>
          <w:sz w:val="28"/>
          <w:szCs w:val="28"/>
        </w:rPr>
      </w:pPr>
      <w:r>
        <w:rPr>
          <w:sz w:val="28"/>
          <w:szCs w:val="28"/>
        </w:rPr>
        <w:t>- утверждает документацию об аукционе;</w:t>
      </w:r>
    </w:p>
    <w:p w:rsidR="0066540D" w:rsidRDefault="0066540D" w:rsidP="0066540D">
      <w:pPr>
        <w:ind w:firstLine="540"/>
        <w:jc w:val="both"/>
        <w:rPr>
          <w:sz w:val="28"/>
          <w:szCs w:val="28"/>
        </w:rPr>
      </w:pPr>
      <w:r>
        <w:rPr>
          <w:sz w:val="28"/>
          <w:szCs w:val="28"/>
        </w:rPr>
        <w:t>- устанавливает начальную цену предмета аукциона (лота) и определяет "шаг аукциона";</w:t>
      </w:r>
    </w:p>
    <w:p w:rsidR="0066540D" w:rsidRDefault="0066540D" w:rsidP="0066540D">
      <w:pPr>
        <w:ind w:firstLine="540"/>
        <w:jc w:val="both"/>
        <w:rPr>
          <w:sz w:val="28"/>
          <w:szCs w:val="28"/>
        </w:rPr>
      </w:pPr>
      <w:r>
        <w:rPr>
          <w:sz w:val="28"/>
          <w:szCs w:val="28"/>
        </w:rPr>
        <w:t>- утверждает форму заявки, а также перечень документов, прилагаемых к заявке о намерении претендента участвовать в аукционе;</w:t>
      </w:r>
    </w:p>
    <w:p w:rsidR="0066540D" w:rsidRDefault="0066540D" w:rsidP="0066540D">
      <w:pPr>
        <w:ind w:firstLine="540"/>
        <w:jc w:val="both"/>
        <w:rPr>
          <w:sz w:val="28"/>
          <w:szCs w:val="28"/>
        </w:rPr>
      </w:pPr>
      <w:r>
        <w:rPr>
          <w:sz w:val="28"/>
          <w:szCs w:val="28"/>
        </w:rPr>
        <w:t>- определяет размер и условия внесения задатка;</w:t>
      </w:r>
    </w:p>
    <w:p w:rsidR="0066540D" w:rsidRDefault="0066540D" w:rsidP="0066540D">
      <w:pPr>
        <w:ind w:firstLine="540"/>
        <w:jc w:val="both"/>
        <w:rPr>
          <w:sz w:val="28"/>
          <w:szCs w:val="28"/>
        </w:rPr>
      </w:pPr>
      <w:r>
        <w:rPr>
          <w:sz w:val="28"/>
          <w:szCs w:val="28"/>
        </w:rPr>
        <w:t>- подписывает протокол по результатам аукциона;</w:t>
      </w:r>
    </w:p>
    <w:p w:rsidR="0066540D" w:rsidRDefault="0066540D" w:rsidP="0066540D">
      <w:pPr>
        <w:ind w:firstLine="540"/>
        <w:jc w:val="both"/>
        <w:rPr>
          <w:sz w:val="28"/>
          <w:szCs w:val="28"/>
        </w:rPr>
      </w:pPr>
      <w:r>
        <w:rPr>
          <w:sz w:val="28"/>
          <w:szCs w:val="28"/>
        </w:rPr>
        <w:t>- утверждает форму Договора;</w:t>
      </w:r>
    </w:p>
    <w:p w:rsidR="0066540D" w:rsidRDefault="0066540D" w:rsidP="0066540D">
      <w:pPr>
        <w:ind w:firstLine="540"/>
        <w:jc w:val="both"/>
        <w:rPr>
          <w:sz w:val="28"/>
          <w:szCs w:val="28"/>
        </w:rPr>
      </w:pPr>
      <w:r>
        <w:rPr>
          <w:sz w:val="28"/>
          <w:szCs w:val="28"/>
        </w:rPr>
        <w:t>- утверждает персональный состав комиссии;</w:t>
      </w:r>
    </w:p>
    <w:p w:rsidR="0066540D" w:rsidRDefault="0066540D" w:rsidP="0066540D">
      <w:pPr>
        <w:ind w:firstLine="540"/>
        <w:jc w:val="both"/>
        <w:rPr>
          <w:sz w:val="28"/>
          <w:szCs w:val="28"/>
        </w:rPr>
      </w:pPr>
      <w:r>
        <w:rPr>
          <w:sz w:val="28"/>
          <w:szCs w:val="28"/>
        </w:rPr>
        <w:t>- организует подготовку и размещение извещений о проведении торгов (или об отказе в их проведении), об изменении условий торгов, об итогах проведенных торгов;</w:t>
      </w:r>
    </w:p>
    <w:p w:rsidR="0066540D" w:rsidRDefault="0066540D" w:rsidP="0066540D">
      <w:pPr>
        <w:ind w:firstLine="540"/>
        <w:jc w:val="both"/>
        <w:rPr>
          <w:sz w:val="28"/>
          <w:szCs w:val="28"/>
        </w:rPr>
      </w:pPr>
      <w:r>
        <w:rPr>
          <w:sz w:val="28"/>
          <w:szCs w:val="28"/>
        </w:rPr>
        <w:t>- определяет дату, время и место проведения аукциона;</w:t>
      </w:r>
    </w:p>
    <w:p w:rsidR="0066540D" w:rsidRDefault="0066540D" w:rsidP="0066540D">
      <w:pPr>
        <w:ind w:firstLine="540"/>
        <w:jc w:val="both"/>
        <w:rPr>
          <w:sz w:val="28"/>
          <w:szCs w:val="28"/>
        </w:rPr>
      </w:pPr>
      <w:r>
        <w:rPr>
          <w:sz w:val="28"/>
          <w:szCs w:val="28"/>
        </w:rPr>
        <w:t>- принимает от претендентов заявки для участия в торгах и прилагаемые к ним документы, ведет журнал приема заявок;</w:t>
      </w:r>
    </w:p>
    <w:p w:rsidR="0066540D" w:rsidRDefault="0066540D" w:rsidP="0066540D">
      <w:pPr>
        <w:ind w:firstLine="540"/>
        <w:jc w:val="both"/>
        <w:rPr>
          <w:sz w:val="28"/>
          <w:szCs w:val="28"/>
        </w:rPr>
      </w:pPr>
      <w:r>
        <w:rPr>
          <w:sz w:val="28"/>
          <w:szCs w:val="28"/>
        </w:rPr>
        <w:t>- подписывает протоколы об окончании приема заявок и о результатах торгов.</w:t>
      </w:r>
    </w:p>
    <w:p w:rsidR="0066540D" w:rsidRDefault="0066540D" w:rsidP="0066540D">
      <w:pPr>
        <w:ind w:firstLine="540"/>
        <w:jc w:val="both"/>
        <w:rPr>
          <w:sz w:val="28"/>
          <w:szCs w:val="28"/>
        </w:rPr>
      </w:pPr>
      <w:r>
        <w:rPr>
          <w:sz w:val="28"/>
          <w:szCs w:val="28"/>
        </w:rPr>
        <w:t>3.2. Комиссия:</w:t>
      </w:r>
    </w:p>
    <w:p w:rsidR="0066540D" w:rsidRDefault="0066540D" w:rsidP="0066540D">
      <w:pPr>
        <w:ind w:firstLine="540"/>
        <w:jc w:val="both"/>
        <w:rPr>
          <w:sz w:val="28"/>
          <w:szCs w:val="28"/>
        </w:rPr>
      </w:pPr>
      <w:r>
        <w:rPr>
          <w:sz w:val="28"/>
          <w:szCs w:val="28"/>
        </w:rPr>
        <w:t xml:space="preserve">- проверяет правильность оформления представленных претендентами документов и определяет их соответствие документации об аукционе и </w:t>
      </w:r>
      <w:proofErr w:type="gramStart"/>
      <w:r>
        <w:rPr>
          <w:sz w:val="28"/>
          <w:szCs w:val="28"/>
        </w:rPr>
        <w:t>извещению</w:t>
      </w:r>
      <w:proofErr w:type="gramEnd"/>
      <w:r>
        <w:rPr>
          <w:sz w:val="28"/>
          <w:szCs w:val="28"/>
        </w:rPr>
        <w:t xml:space="preserve"> о проведении аукциона;</w:t>
      </w:r>
    </w:p>
    <w:p w:rsidR="0066540D" w:rsidRDefault="0066540D" w:rsidP="0066540D">
      <w:pPr>
        <w:ind w:firstLine="540"/>
        <w:jc w:val="both"/>
        <w:rPr>
          <w:sz w:val="28"/>
          <w:szCs w:val="28"/>
        </w:rPr>
      </w:pPr>
      <w:r>
        <w:rPr>
          <w:sz w:val="28"/>
          <w:szCs w:val="28"/>
        </w:rPr>
        <w:t>- принимает решение о допуске претендентов к участию в аукционе или об отказе в допуске по основаниям, предусмотренным настоящим Положением;</w:t>
      </w:r>
    </w:p>
    <w:p w:rsidR="0066540D" w:rsidRDefault="0066540D" w:rsidP="0066540D">
      <w:pPr>
        <w:ind w:firstLine="540"/>
        <w:jc w:val="both"/>
        <w:rPr>
          <w:sz w:val="28"/>
          <w:szCs w:val="28"/>
        </w:rPr>
      </w:pPr>
      <w:r>
        <w:rPr>
          <w:sz w:val="28"/>
          <w:szCs w:val="28"/>
        </w:rPr>
        <w:t>- признает аукцион несостоявшимся в отношении тех лотов, на которые подано менее двух заявок;</w:t>
      </w:r>
    </w:p>
    <w:p w:rsidR="0066540D" w:rsidRDefault="0066540D" w:rsidP="0066540D">
      <w:pPr>
        <w:ind w:firstLine="540"/>
        <w:jc w:val="both"/>
        <w:rPr>
          <w:sz w:val="28"/>
          <w:szCs w:val="28"/>
        </w:rPr>
      </w:pPr>
      <w:r>
        <w:rPr>
          <w:sz w:val="28"/>
          <w:szCs w:val="28"/>
        </w:rPr>
        <w:t>- назначает из состава комисс</w:t>
      </w:r>
      <w:proofErr w:type="gramStart"/>
      <w:r>
        <w:rPr>
          <w:sz w:val="28"/>
          <w:szCs w:val="28"/>
        </w:rPr>
        <w:t>ии ау</w:t>
      </w:r>
      <w:proofErr w:type="gramEnd"/>
      <w:r>
        <w:rPr>
          <w:sz w:val="28"/>
          <w:szCs w:val="28"/>
        </w:rPr>
        <w:t>кциониста;</w:t>
      </w:r>
    </w:p>
    <w:p w:rsidR="0066540D" w:rsidRDefault="0066540D" w:rsidP="0066540D">
      <w:pPr>
        <w:ind w:firstLine="540"/>
        <w:jc w:val="both"/>
        <w:rPr>
          <w:sz w:val="28"/>
          <w:szCs w:val="28"/>
        </w:rPr>
      </w:pPr>
      <w:r>
        <w:rPr>
          <w:sz w:val="28"/>
          <w:szCs w:val="28"/>
        </w:rPr>
        <w:t>- проводит аукцион, определяет победителя;</w:t>
      </w:r>
    </w:p>
    <w:p w:rsidR="0066540D" w:rsidRDefault="0066540D" w:rsidP="0066540D">
      <w:pPr>
        <w:ind w:firstLine="540"/>
        <w:jc w:val="both"/>
        <w:rPr>
          <w:sz w:val="28"/>
          <w:szCs w:val="28"/>
        </w:rPr>
      </w:pPr>
      <w:r>
        <w:rPr>
          <w:sz w:val="28"/>
          <w:szCs w:val="28"/>
        </w:rPr>
        <w:t>- во время проведения торгов ведет протокол аукциона;</w:t>
      </w:r>
    </w:p>
    <w:p w:rsidR="0066540D" w:rsidRDefault="0066540D" w:rsidP="0066540D">
      <w:pPr>
        <w:ind w:firstLine="540"/>
        <w:jc w:val="both"/>
        <w:rPr>
          <w:sz w:val="28"/>
          <w:szCs w:val="28"/>
        </w:rPr>
      </w:pPr>
      <w:r>
        <w:rPr>
          <w:sz w:val="28"/>
          <w:szCs w:val="28"/>
        </w:rPr>
        <w:t>- оформляет протокол о результатах аукциона.</w:t>
      </w:r>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4. Торги и извещение об их проведении</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 xml:space="preserve">Аукцион на право заключения Договора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w:t>
      </w:r>
      <w:r>
        <w:rPr>
          <w:spacing w:val="-4"/>
          <w:sz w:val="28"/>
          <w:szCs w:val="28"/>
        </w:rPr>
        <w:t>Правобережненского сельского поселения</w:t>
      </w:r>
      <w:r>
        <w:rPr>
          <w:sz w:val="28"/>
          <w:szCs w:val="28"/>
        </w:rPr>
        <w:t>, а также земельных участках, государственная собственность на которые не разграничена, проводится в соответствии с утвержденной Схемой размещения рекламных конструкций.</w:t>
      </w:r>
    </w:p>
    <w:p w:rsidR="0066540D" w:rsidRDefault="0066540D" w:rsidP="0066540D">
      <w:pPr>
        <w:ind w:firstLine="540"/>
        <w:jc w:val="both"/>
        <w:rPr>
          <w:sz w:val="28"/>
          <w:szCs w:val="28"/>
        </w:rPr>
      </w:pPr>
      <w:r>
        <w:rPr>
          <w:sz w:val="28"/>
          <w:szCs w:val="28"/>
        </w:rPr>
        <w:t>4.1. Аукцион является открытым по составу участников и форме подачи предложений.</w:t>
      </w:r>
    </w:p>
    <w:p w:rsidR="0066540D" w:rsidRDefault="0066540D" w:rsidP="0066540D">
      <w:pPr>
        <w:ind w:firstLine="540"/>
        <w:jc w:val="both"/>
        <w:rPr>
          <w:sz w:val="28"/>
          <w:szCs w:val="28"/>
        </w:rPr>
      </w:pPr>
      <w:r>
        <w:rPr>
          <w:sz w:val="28"/>
          <w:szCs w:val="28"/>
        </w:rPr>
        <w:t>4.2. Извещение о проведен</w:t>
      </w:r>
      <w:proofErr w:type="gramStart"/>
      <w:r>
        <w:rPr>
          <w:sz w:val="28"/>
          <w:szCs w:val="28"/>
        </w:rPr>
        <w:t>ии ау</w:t>
      </w:r>
      <w:proofErr w:type="gramEnd"/>
      <w:r>
        <w:rPr>
          <w:sz w:val="28"/>
          <w:szCs w:val="28"/>
        </w:rPr>
        <w:t xml:space="preserve">кциона (извещение) должно быть размещено </w:t>
      </w:r>
      <w:r>
        <w:rPr>
          <w:sz w:val="28"/>
          <w:szCs w:val="28"/>
        </w:rPr>
        <w:lastRenderedPageBreak/>
        <w:t xml:space="preserve">на официальном информационном сайте Администрации </w:t>
      </w:r>
      <w:r>
        <w:rPr>
          <w:spacing w:val="-4"/>
          <w:sz w:val="28"/>
          <w:szCs w:val="28"/>
        </w:rPr>
        <w:t xml:space="preserve">Правобережненского сельского поселения </w:t>
      </w:r>
      <w:hyperlink r:id="rId8" w:history="1">
        <w:r w:rsidRPr="0066540D">
          <w:rPr>
            <w:rStyle w:val="aa"/>
            <w:color w:val="auto"/>
            <w:spacing w:val="-4"/>
            <w:sz w:val="28"/>
            <w:szCs w:val="28"/>
            <w:u w:val="none"/>
            <w:lang w:val="en-US"/>
          </w:rPr>
          <w:t>http</w:t>
        </w:r>
        <w:r w:rsidRPr="0066540D">
          <w:rPr>
            <w:rStyle w:val="aa"/>
            <w:color w:val="auto"/>
            <w:spacing w:val="-4"/>
            <w:sz w:val="28"/>
            <w:szCs w:val="28"/>
            <w:u w:val="none"/>
          </w:rPr>
          <w:t>://</w:t>
        </w:r>
        <w:proofErr w:type="spellStart"/>
        <w:r w:rsidRPr="0066540D">
          <w:rPr>
            <w:rStyle w:val="aa"/>
            <w:color w:val="auto"/>
            <w:spacing w:val="-4"/>
            <w:sz w:val="28"/>
            <w:szCs w:val="28"/>
            <w:u w:val="none"/>
            <w:lang w:val="en-US"/>
          </w:rPr>
          <w:t>pravoberejnenskoe</w:t>
        </w:r>
        <w:proofErr w:type="spellEnd"/>
        <w:r w:rsidRPr="0066540D">
          <w:rPr>
            <w:rStyle w:val="aa"/>
            <w:color w:val="auto"/>
            <w:spacing w:val="-4"/>
            <w:sz w:val="28"/>
            <w:szCs w:val="28"/>
            <w:u w:val="none"/>
          </w:rPr>
          <w:t>.</w:t>
        </w:r>
        <w:proofErr w:type="spellStart"/>
        <w:r w:rsidRPr="0066540D">
          <w:rPr>
            <w:rStyle w:val="aa"/>
            <w:color w:val="auto"/>
            <w:spacing w:val="-4"/>
            <w:sz w:val="28"/>
            <w:szCs w:val="28"/>
            <w:u w:val="none"/>
            <w:lang w:val="en-US"/>
          </w:rPr>
          <w:t>ru</w:t>
        </w:r>
        <w:proofErr w:type="spellEnd"/>
      </w:hyperlink>
      <w:r w:rsidRPr="0066540D">
        <w:rPr>
          <w:spacing w:val="-4"/>
          <w:sz w:val="28"/>
          <w:szCs w:val="28"/>
        </w:rPr>
        <w:t xml:space="preserve"> </w:t>
      </w:r>
      <w:r w:rsidRPr="0066540D">
        <w:rPr>
          <w:sz w:val="28"/>
          <w:szCs w:val="28"/>
        </w:rPr>
        <w:t>в</w:t>
      </w:r>
      <w:r>
        <w:rPr>
          <w:sz w:val="28"/>
          <w:szCs w:val="28"/>
        </w:rPr>
        <w:t xml:space="preserve"> информационно-коммуникационной сети «Интернет» не менее чем за 30 дней до даты проведения аукциона.</w:t>
      </w:r>
    </w:p>
    <w:p w:rsidR="0066540D" w:rsidRDefault="0066540D" w:rsidP="0066540D">
      <w:pPr>
        <w:ind w:firstLine="540"/>
        <w:jc w:val="both"/>
        <w:rPr>
          <w:sz w:val="28"/>
          <w:szCs w:val="28"/>
        </w:rPr>
      </w:pPr>
      <w:r>
        <w:rPr>
          <w:sz w:val="28"/>
          <w:szCs w:val="28"/>
        </w:rPr>
        <w:t>4.3. Извещение о проведен</w:t>
      </w:r>
      <w:proofErr w:type="gramStart"/>
      <w:r>
        <w:rPr>
          <w:sz w:val="28"/>
          <w:szCs w:val="28"/>
        </w:rPr>
        <w:t>ии ау</w:t>
      </w:r>
      <w:proofErr w:type="gramEnd"/>
      <w:r>
        <w:rPr>
          <w:sz w:val="28"/>
          <w:szCs w:val="28"/>
        </w:rPr>
        <w:t>кциона должно содержать следующие обязательные сведения:</w:t>
      </w:r>
    </w:p>
    <w:p w:rsidR="0066540D" w:rsidRDefault="0066540D" w:rsidP="0066540D">
      <w:pPr>
        <w:ind w:firstLine="540"/>
        <w:jc w:val="both"/>
        <w:rPr>
          <w:sz w:val="28"/>
          <w:szCs w:val="28"/>
        </w:rPr>
      </w:pPr>
      <w:r>
        <w:rPr>
          <w:sz w:val="28"/>
          <w:szCs w:val="28"/>
        </w:rPr>
        <w:t>дату, время, место проведения аукциона;</w:t>
      </w:r>
    </w:p>
    <w:p w:rsidR="0066540D" w:rsidRDefault="0066540D" w:rsidP="0066540D">
      <w:pPr>
        <w:ind w:firstLine="540"/>
        <w:jc w:val="both"/>
        <w:rPr>
          <w:sz w:val="28"/>
          <w:szCs w:val="28"/>
        </w:rPr>
      </w:pPr>
      <w:r>
        <w:rPr>
          <w:sz w:val="28"/>
          <w:szCs w:val="28"/>
        </w:rPr>
        <w:t>форму проведения аукциона;</w:t>
      </w:r>
    </w:p>
    <w:p w:rsidR="0066540D" w:rsidRDefault="0066540D" w:rsidP="0066540D">
      <w:pPr>
        <w:ind w:firstLine="540"/>
        <w:jc w:val="both"/>
        <w:rPr>
          <w:sz w:val="28"/>
          <w:szCs w:val="28"/>
        </w:rPr>
      </w:pPr>
      <w:r>
        <w:rPr>
          <w:sz w:val="28"/>
          <w:szCs w:val="28"/>
        </w:rPr>
        <w:t>предмет аукциона;</w:t>
      </w:r>
    </w:p>
    <w:p w:rsidR="0066540D" w:rsidRDefault="0066540D" w:rsidP="0066540D">
      <w:pPr>
        <w:ind w:firstLine="540"/>
        <w:jc w:val="both"/>
        <w:rPr>
          <w:sz w:val="28"/>
          <w:szCs w:val="28"/>
        </w:rPr>
      </w:pPr>
      <w:r>
        <w:rPr>
          <w:sz w:val="28"/>
          <w:szCs w:val="28"/>
        </w:rPr>
        <w:t>начальную цену предмета торгов (лота);</w:t>
      </w:r>
    </w:p>
    <w:p w:rsidR="0066540D" w:rsidRDefault="0066540D" w:rsidP="0066540D">
      <w:pPr>
        <w:ind w:firstLine="540"/>
        <w:jc w:val="both"/>
        <w:rPr>
          <w:sz w:val="28"/>
          <w:szCs w:val="28"/>
        </w:rPr>
      </w:pPr>
      <w:r>
        <w:rPr>
          <w:sz w:val="28"/>
          <w:szCs w:val="28"/>
        </w:rPr>
        <w:t xml:space="preserve">годовой размер платы за установку и эксплуатацию рекламной конструкции, рассчитанный в соответствии с </w:t>
      </w:r>
      <w:hyperlink r:id="rId9" w:history="1">
        <w:r w:rsidRPr="0066540D">
          <w:rPr>
            <w:rStyle w:val="aa"/>
            <w:color w:val="auto"/>
            <w:sz w:val="28"/>
            <w:szCs w:val="28"/>
            <w:u w:val="none"/>
          </w:rPr>
          <w:t>Порядком</w:t>
        </w:r>
      </w:hyperlink>
      <w:r w:rsidRPr="0066540D">
        <w:rPr>
          <w:sz w:val="28"/>
          <w:szCs w:val="28"/>
        </w:rPr>
        <w:t xml:space="preserve"> р</w:t>
      </w:r>
      <w:r>
        <w:rPr>
          <w:sz w:val="28"/>
          <w:szCs w:val="28"/>
        </w:rPr>
        <w:t>асчета годового размера платы за установку и эксплуатацию рекламной конструкции;</w:t>
      </w:r>
    </w:p>
    <w:p w:rsidR="0066540D" w:rsidRDefault="0066540D" w:rsidP="0066540D">
      <w:pPr>
        <w:ind w:firstLine="540"/>
        <w:jc w:val="both"/>
        <w:rPr>
          <w:sz w:val="28"/>
          <w:szCs w:val="28"/>
        </w:rPr>
      </w:pPr>
      <w:r>
        <w:rPr>
          <w:sz w:val="28"/>
          <w:szCs w:val="28"/>
        </w:rPr>
        <w:t>"шаг аукциона";</w:t>
      </w:r>
    </w:p>
    <w:p w:rsidR="0066540D" w:rsidRDefault="0066540D" w:rsidP="0066540D">
      <w:pPr>
        <w:ind w:firstLine="540"/>
        <w:jc w:val="both"/>
        <w:rPr>
          <w:sz w:val="28"/>
          <w:szCs w:val="28"/>
        </w:rPr>
      </w:pPr>
      <w:r>
        <w:rPr>
          <w:sz w:val="28"/>
          <w:szCs w:val="28"/>
        </w:rPr>
        <w:t>форму заявки на участие в аукционе и срок ее подачи;</w:t>
      </w:r>
    </w:p>
    <w:p w:rsidR="0066540D" w:rsidRDefault="0066540D" w:rsidP="0066540D">
      <w:pPr>
        <w:ind w:firstLine="540"/>
        <w:jc w:val="both"/>
        <w:rPr>
          <w:sz w:val="28"/>
          <w:szCs w:val="28"/>
        </w:rPr>
      </w:pPr>
      <w:r>
        <w:rPr>
          <w:sz w:val="28"/>
          <w:szCs w:val="28"/>
        </w:rPr>
        <w:t>размер, сроки и порядок внесения задатка;</w:t>
      </w:r>
    </w:p>
    <w:p w:rsidR="0066540D" w:rsidRDefault="0066540D" w:rsidP="0066540D">
      <w:pPr>
        <w:ind w:firstLine="540"/>
        <w:jc w:val="both"/>
        <w:rPr>
          <w:sz w:val="28"/>
          <w:szCs w:val="28"/>
        </w:rPr>
      </w:pPr>
      <w:r>
        <w:rPr>
          <w:sz w:val="28"/>
          <w:szCs w:val="28"/>
        </w:rPr>
        <w:t>условия проведения аукциона;</w:t>
      </w:r>
    </w:p>
    <w:p w:rsidR="0066540D" w:rsidRDefault="0066540D" w:rsidP="0066540D">
      <w:pPr>
        <w:ind w:firstLine="540"/>
        <w:jc w:val="both"/>
        <w:rPr>
          <w:sz w:val="28"/>
          <w:szCs w:val="28"/>
        </w:rPr>
      </w:pPr>
      <w:r>
        <w:rPr>
          <w:sz w:val="28"/>
          <w:szCs w:val="28"/>
        </w:rPr>
        <w:t>срок заключения Договора;</w:t>
      </w:r>
    </w:p>
    <w:p w:rsidR="0066540D" w:rsidRDefault="0066540D" w:rsidP="0066540D">
      <w:pPr>
        <w:ind w:firstLine="540"/>
        <w:jc w:val="both"/>
        <w:rPr>
          <w:sz w:val="28"/>
          <w:szCs w:val="28"/>
        </w:rPr>
      </w:pPr>
      <w:r>
        <w:rPr>
          <w:sz w:val="28"/>
          <w:szCs w:val="28"/>
        </w:rPr>
        <w:t>проект Договора;</w:t>
      </w:r>
    </w:p>
    <w:p w:rsidR="0066540D" w:rsidRDefault="0066540D" w:rsidP="0066540D">
      <w:pPr>
        <w:ind w:firstLine="540"/>
        <w:jc w:val="both"/>
        <w:rPr>
          <w:sz w:val="28"/>
          <w:szCs w:val="28"/>
        </w:rPr>
      </w:pPr>
      <w:r>
        <w:rPr>
          <w:sz w:val="28"/>
          <w:szCs w:val="28"/>
        </w:rPr>
        <w:t>номер контактного телефона и местонахождение организатора аукциона.</w:t>
      </w:r>
    </w:p>
    <w:p w:rsidR="0066540D" w:rsidRDefault="0066540D" w:rsidP="0066540D">
      <w:pPr>
        <w:ind w:firstLine="540"/>
        <w:jc w:val="both"/>
        <w:rPr>
          <w:sz w:val="28"/>
          <w:szCs w:val="28"/>
        </w:rPr>
      </w:pPr>
      <w:r>
        <w:rPr>
          <w:sz w:val="28"/>
          <w:szCs w:val="28"/>
        </w:rPr>
        <w:t xml:space="preserve">4.4. Организатор торгов вправе отказаться от проведения аукциона в любое время, но не </w:t>
      </w:r>
      <w:proofErr w:type="gramStart"/>
      <w:r>
        <w:rPr>
          <w:sz w:val="28"/>
          <w:szCs w:val="28"/>
        </w:rPr>
        <w:t>позднее</w:t>
      </w:r>
      <w:proofErr w:type="gramEnd"/>
      <w:r>
        <w:rPr>
          <w:sz w:val="28"/>
          <w:szCs w:val="28"/>
        </w:rPr>
        <w:t xml:space="preserve"> чем за 3 дня до наступления даты его проведения с размещением информации.</w:t>
      </w:r>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5. Подача и прием заявок</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5.1. Претендент представляет письменную заявку на участие в аукционе по установленной организатором торгов форме не позднее даты, указанной в извещении о проведен</w:t>
      </w:r>
      <w:proofErr w:type="gramStart"/>
      <w:r>
        <w:rPr>
          <w:sz w:val="28"/>
          <w:szCs w:val="28"/>
        </w:rPr>
        <w:t>ии ау</w:t>
      </w:r>
      <w:proofErr w:type="gramEnd"/>
      <w:r>
        <w:rPr>
          <w:sz w:val="28"/>
          <w:szCs w:val="28"/>
        </w:rPr>
        <w:t>кциона.</w:t>
      </w:r>
    </w:p>
    <w:p w:rsidR="0066540D" w:rsidRDefault="0066540D" w:rsidP="0066540D">
      <w:pPr>
        <w:ind w:firstLine="540"/>
        <w:jc w:val="both"/>
        <w:rPr>
          <w:sz w:val="28"/>
          <w:szCs w:val="28"/>
        </w:rPr>
      </w:pPr>
      <w:r>
        <w:rPr>
          <w:sz w:val="28"/>
          <w:szCs w:val="28"/>
        </w:rPr>
        <w:t>К заявке по установленной форме прилагаются следующие документы:</w:t>
      </w:r>
    </w:p>
    <w:p w:rsidR="0066540D" w:rsidRDefault="0066540D" w:rsidP="0066540D">
      <w:pPr>
        <w:ind w:firstLine="540"/>
        <w:jc w:val="both"/>
        <w:rPr>
          <w:sz w:val="28"/>
          <w:szCs w:val="28"/>
        </w:rPr>
      </w:pPr>
      <w:proofErr w:type="gramStart"/>
      <w:r>
        <w:rPr>
          <w:sz w:val="28"/>
          <w:szCs w:val="28"/>
        </w:rPr>
        <w:t>- 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6540D" w:rsidRDefault="0066540D" w:rsidP="0066540D">
      <w:pPr>
        <w:ind w:firstLine="540"/>
        <w:jc w:val="both"/>
        <w:rPr>
          <w:sz w:val="28"/>
          <w:szCs w:val="28"/>
        </w:rPr>
      </w:pPr>
      <w:proofErr w:type="gramStart"/>
      <w:r>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8"/>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6540D" w:rsidRDefault="0066540D" w:rsidP="0066540D">
      <w:pPr>
        <w:ind w:firstLine="540"/>
        <w:jc w:val="both"/>
        <w:rPr>
          <w:sz w:val="28"/>
          <w:szCs w:val="28"/>
        </w:rPr>
      </w:pPr>
      <w:r>
        <w:rPr>
          <w:sz w:val="28"/>
          <w:szCs w:val="28"/>
        </w:rPr>
        <w:t xml:space="preserve">- заверенные надлежащим образом копии учредительных документов </w:t>
      </w:r>
      <w:r>
        <w:rPr>
          <w:sz w:val="28"/>
          <w:szCs w:val="28"/>
        </w:rPr>
        <w:lastRenderedPageBreak/>
        <w:t>заявителя (для юридических лиц);</w:t>
      </w:r>
    </w:p>
    <w:p w:rsidR="0066540D" w:rsidRDefault="0066540D" w:rsidP="0066540D">
      <w:pPr>
        <w:ind w:firstLine="540"/>
        <w:jc w:val="both"/>
        <w:rPr>
          <w:sz w:val="28"/>
          <w:szCs w:val="28"/>
        </w:rPr>
      </w:pPr>
      <w:r>
        <w:rPr>
          <w:sz w:val="28"/>
          <w:szCs w:val="28"/>
        </w:rPr>
        <w:t>- платежный документ, подтверждающий внесение задатка в размере, определенном условиями аукциона;</w:t>
      </w:r>
    </w:p>
    <w:p w:rsidR="0066540D" w:rsidRDefault="0066540D" w:rsidP="0066540D">
      <w:pPr>
        <w:ind w:firstLine="540"/>
        <w:jc w:val="both"/>
        <w:rPr>
          <w:sz w:val="28"/>
          <w:szCs w:val="28"/>
        </w:rPr>
      </w:pPr>
      <w:r>
        <w:rPr>
          <w:sz w:val="28"/>
          <w:szCs w:val="28"/>
        </w:rPr>
        <w:t>Все листы заявки на участие в аукционе с приложением всех необходимых документов должны быть прошиты, пронумерованы и скреплены подписью и печатью претендента на участие в аукционе (или уполномоченного лица). Заявка на участие в аукционе с приложением должна содержать опись входящих в ее состав документов, быть скреплена печатью претендента на участие в аукционе и подписана претендентом на участие в аукционе (или уполномоченным лицом).</w:t>
      </w:r>
    </w:p>
    <w:p w:rsidR="0066540D" w:rsidRDefault="0066540D" w:rsidP="0066540D">
      <w:pPr>
        <w:ind w:firstLine="540"/>
        <w:jc w:val="both"/>
        <w:rPr>
          <w:sz w:val="28"/>
          <w:szCs w:val="28"/>
        </w:rPr>
      </w:pPr>
      <w:r>
        <w:rPr>
          <w:sz w:val="28"/>
          <w:szCs w:val="28"/>
        </w:rPr>
        <w:t>5.2. Претендент имеет право ознакомиться с установленным порядком проведения торгов, а организатор торгов обязан обеспечить ему возможность ознакомления с этими документами.</w:t>
      </w:r>
    </w:p>
    <w:p w:rsidR="0066540D" w:rsidRDefault="0066540D" w:rsidP="0066540D">
      <w:pPr>
        <w:ind w:firstLine="540"/>
        <w:jc w:val="both"/>
        <w:rPr>
          <w:sz w:val="28"/>
          <w:szCs w:val="28"/>
        </w:rPr>
      </w:pPr>
      <w:r>
        <w:rPr>
          <w:sz w:val="28"/>
          <w:szCs w:val="28"/>
        </w:rPr>
        <w:t>5.3. Организатор торгов осуществляет прием заявок на участие в аукционе в сроки, указанные в извещении. При этом датой начала срока подачи заявки на участие в аукционе является день, следующий за днем размещения извещения о проведении торгов.</w:t>
      </w:r>
    </w:p>
    <w:p w:rsidR="0066540D" w:rsidRDefault="0066540D" w:rsidP="0066540D">
      <w:pPr>
        <w:ind w:firstLine="540"/>
        <w:jc w:val="both"/>
        <w:rPr>
          <w:sz w:val="28"/>
          <w:szCs w:val="28"/>
        </w:rPr>
      </w:pPr>
      <w:r>
        <w:rPr>
          <w:sz w:val="28"/>
          <w:szCs w:val="28"/>
        </w:rPr>
        <w:t>5.4. Заявка на участие в торгах подается претендентом либо его надлежаще уполномоченным представителем организатору торгов. Один претендент имеет право подать только одну заявку на участие в торгах в отношении каждого предмета торгов (лота).</w:t>
      </w:r>
    </w:p>
    <w:p w:rsidR="0066540D" w:rsidRDefault="0066540D" w:rsidP="0066540D">
      <w:pPr>
        <w:ind w:firstLine="540"/>
        <w:jc w:val="both"/>
        <w:rPr>
          <w:sz w:val="28"/>
          <w:szCs w:val="28"/>
        </w:rPr>
      </w:pPr>
      <w:r>
        <w:rPr>
          <w:sz w:val="28"/>
          <w:szCs w:val="28"/>
        </w:rPr>
        <w:t>5.5. Заявка претендента регистрируется секретарем комиссии в журнале регистрации заявок с присвоением номера и указанием даты и времени подачи (число, месяц, год, время в часах и минутах). Организатор торгов выдает расписку в получении такой заявки с указанием даты и времени ее получения.</w:t>
      </w:r>
    </w:p>
    <w:p w:rsidR="0066540D" w:rsidRDefault="0066540D" w:rsidP="0066540D">
      <w:pPr>
        <w:ind w:firstLine="540"/>
        <w:jc w:val="both"/>
        <w:rPr>
          <w:sz w:val="28"/>
          <w:szCs w:val="28"/>
        </w:rPr>
      </w:pPr>
      <w:r>
        <w:rPr>
          <w:sz w:val="28"/>
          <w:szCs w:val="28"/>
        </w:rPr>
        <w:t>5.6.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w:t>
      </w:r>
      <w:proofErr w:type="gramStart"/>
      <w:r>
        <w:rPr>
          <w:sz w:val="28"/>
          <w:szCs w:val="28"/>
        </w:rPr>
        <w:t>ии ау</w:t>
      </w:r>
      <w:proofErr w:type="gramEnd"/>
      <w:r>
        <w:rPr>
          <w:sz w:val="28"/>
          <w:szCs w:val="28"/>
        </w:rPr>
        <w:t>кциона.</w:t>
      </w:r>
    </w:p>
    <w:p w:rsidR="0066540D" w:rsidRDefault="0066540D" w:rsidP="0066540D">
      <w:pPr>
        <w:ind w:firstLine="540"/>
        <w:jc w:val="both"/>
        <w:rPr>
          <w:sz w:val="28"/>
          <w:szCs w:val="28"/>
        </w:rPr>
      </w:pPr>
      <w:r>
        <w:rPr>
          <w:sz w:val="28"/>
          <w:szCs w:val="28"/>
        </w:rPr>
        <w:t>5.7. Претендент имеет право отозвать поданную заявку до истечения срока подачи заявок в письменной форме, уведомив об этом организатора торгов.</w:t>
      </w:r>
    </w:p>
    <w:p w:rsidR="0066540D" w:rsidRDefault="0066540D" w:rsidP="0066540D">
      <w:pPr>
        <w:ind w:firstLine="540"/>
        <w:jc w:val="both"/>
        <w:rPr>
          <w:sz w:val="28"/>
          <w:szCs w:val="28"/>
        </w:rPr>
      </w:pPr>
      <w:r>
        <w:rPr>
          <w:sz w:val="28"/>
          <w:szCs w:val="28"/>
        </w:rPr>
        <w:t>Отзыв заявки регистрируется в журнале приема заявок.</w:t>
      </w:r>
    </w:p>
    <w:p w:rsidR="0066540D" w:rsidRDefault="0066540D" w:rsidP="0066540D">
      <w:pPr>
        <w:ind w:firstLine="540"/>
        <w:jc w:val="both"/>
        <w:rPr>
          <w:sz w:val="28"/>
          <w:szCs w:val="28"/>
        </w:rPr>
      </w:pPr>
      <w:r>
        <w:rPr>
          <w:sz w:val="28"/>
          <w:szCs w:val="28"/>
        </w:rPr>
        <w:t>5.8.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66540D" w:rsidRDefault="0066540D" w:rsidP="0066540D">
      <w:pPr>
        <w:ind w:firstLine="540"/>
        <w:jc w:val="both"/>
        <w:rPr>
          <w:sz w:val="28"/>
          <w:szCs w:val="28"/>
        </w:rPr>
      </w:pPr>
      <w:r>
        <w:rPr>
          <w:sz w:val="28"/>
          <w:szCs w:val="28"/>
        </w:rPr>
        <w:t>По окончании срока приема заявок организатор торгов передает поступившие материалы в комиссию для принятия решения о признании претендентов участниками торгов.</w:t>
      </w:r>
    </w:p>
    <w:p w:rsidR="0066540D" w:rsidRDefault="0066540D" w:rsidP="0066540D">
      <w:pPr>
        <w:ind w:firstLine="540"/>
        <w:jc w:val="both"/>
        <w:rPr>
          <w:sz w:val="28"/>
          <w:szCs w:val="28"/>
        </w:rPr>
      </w:pPr>
      <w:r>
        <w:rPr>
          <w:sz w:val="28"/>
          <w:szCs w:val="28"/>
        </w:rPr>
        <w:t xml:space="preserve">5.9. Комиссия принимает решение </w:t>
      </w:r>
      <w:proofErr w:type="gramStart"/>
      <w:r>
        <w:rPr>
          <w:sz w:val="28"/>
          <w:szCs w:val="28"/>
        </w:rPr>
        <w:t>об отказе в допуске претендентов к участию в торгах в следующих случаях</w:t>
      </w:r>
      <w:proofErr w:type="gramEnd"/>
      <w:r>
        <w:rPr>
          <w:sz w:val="28"/>
          <w:szCs w:val="28"/>
        </w:rPr>
        <w:t>:</w:t>
      </w:r>
    </w:p>
    <w:p w:rsidR="0066540D" w:rsidRDefault="0066540D" w:rsidP="0066540D">
      <w:pPr>
        <w:ind w:firstLine="540"/>
        <w:jc w:val="both"/>
        <w:rPr>
          <w:sz w:val="28"/>
          <w:szCs w:val="28"/>
        </w:rPr>
      </w:pPr>
      <w:r>
        <w:rPr>
          <w:sz w:val="28"/>
          <w:szCs w:val="28"/>
        </w:rPr>
        <w:t>не представлены все документы, указанные в п.5.1. настоящего Положения;</w:t>
      </w:r>
    </w:p>
    <w:p w:rsidR="0066540D" w:rsidRDefault="0066540D" w:rsidP="0066540D">
      <w:pPr>
        <w:ind w:firstLine="540"/>
        <w:jc w:val="both"/>
        <w:rPr>
          <w:sz w:val="28"/>
          <w:szCs w:val="28"/>
        </w:rPr>
      </w:pPr>
      <w:r>
        <w:rPr>
          <w:sz w:val="28"/>
          <w:szCs w:val="28"/>
        </w:rPr>
        <w:t>не внесен или не полностью внесен задаток;</w:t>
      </w:r>
    </w:p>
    <w:p w:rsidR="0066540D" w:rsidRDefault="0066540D" w:rsidP="0066540D">
      <w:pPr>
        <w:ind w:firstLine="540"/>
        <w:jc w:val="both"/>
        <w:rPr>
          <w:sz w:val="28"/>
          <w:szCs w:val="28"/>
        </w:rPr>
      </w:pPr>
      <w:r>
        <w:rPr>
          <w:sz w:val="28"/>
          <w:szCs w:val="28"/>
        </w:rPr>
        <w:t xml:space="preserve">претендент занимает или в случае победы на торгах будет занимать преимущественное положение </w:t>
      </w:r>
      <w:proofErr w:type="gramStart"/>
      <w:r>
        <w:rPr>
          <w:sz w:val="28"/>
          <w:szCs w:val="28"/>
        </w:rPr>
        <w:t>в сфере распространения наружной рекламы на территории муниципального образования на момент подачи заявки на участие в торгах</w:t>
      </w:r>
      <w:proofErr w:type="gramEnd"/>
      <w:r>
        <w:rPr>
          <w:sz w:val="28"/>
          <w:szCs w:val="28"/>
        </w:rPr>
        <w:t xml:space="preserve">. Преимущественное положение лица в сфере распространения наружной рекламы определяется в соответствии с </w:t>
      </w:r>
      <w:hyperlink r:id="rId10" w:history="1">
        <w:r w:rsidRPr="0066540D">
          <w:rPr>
            <w:rStyle w:val="aa"/>
            <w:color w:val="auto"/>
            <w:sz w:val="28"/>
            <w:szCs w:val="28"/>
            <w:u w:val="none"/>
          </w:rPr>
          <w:t>пунктом 5.3 статьи 19</w:t>
        </w:r>
      </w:hyperlink>
      <w:r w:rsidRPr="0066540D">
        <w:t xml:space="preserve"> </w:t>
      </w:r>
      <w:r w:rsidRPr="0066540D">
        <w:rPr>
          <w:sz w:val="28"/>
          <w:szCs w:val="28"/>
        </w:rPr>
        <w:t>Ф</w:t>
      </w:r>
      <w:r>
        <w:rPr>
          <w:sz w:val="28"/>
          <w:szCs w:val="28"/>
        </w:rPr>
        <w:t>едерального закона "О рекламе".</w:t>
      </w:r>
    </w:p>
    <w:p w:rsidR="0066540D" w:rsidRDefault="0066540D" w:rsidP="0066540D">
      <w:pPr>
        <w:ind w:firstLine="540"/>
        <w:jc w:val="both"/>
        <w:rPr>
          <w:sz w:val="28"/>
          <w:szCs w:val="28"/>
        </w:rPr>
      </w:pPr>
      <w:r>
        <w:rPr>
          <w:sz w:val="28"/>
          <w:szCs w:val="28"/>
        </w:rPr>
        <w:t>5.10. В случае выявления недостоверности сведений, содержащихся в документах, представленных претендентом в соответствии с настоящим Порядком, комиссия вправе отстранить такого претендента от участия в торгах.</w:t>
      </w:r>
    </w:p>
    <w:p w:rsidR="0066540D" w:rsidRDefault="0066540D" w:rsidP="0066540D">
      <w:pPr>
        <w:ind w:firstLine="540"/>
        <w:jc w:val="both"/>
        <w:rPr>
          <w:sz w:val="28"/>
          <w:szCs w:val="28"/>
        </w:rPr>
      </w:pPr>
      <w:r>
        <w:rPr>
          <w:sz w:val="28"/>
          <w:szCs w:val="28"/>
        </w:rPr>
        <w:lastRenderedPageBreak/>
        <w:t>5.11. Торги, к участию в которых был допущен только один участник, признаются несостоявшимися. При соблюдении требований, установленных действующим законодательством, Договор заключается с лицом, которое являлось единственным участником аукциона.</w:t>
      </w:r>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6. Процедура проведения аукциона</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Аукцион проводится в следующем порядке:</w:t>
      </w:r>
    </w:p>
    <w:p w:rsidR="0066540D" w:rsidRDefault="0066540D" w:rsidP="0066540D">
      <w:pPr>
        <w:ind w:firstLine="540"/>
        <w:jc w:val="both"/>
        <w:rPr>
          <w:sz w:val="28"/>
          <w:szCs w:val="28"/>
        </w:rPr>
      </w:pPr>
      <w:r>
        <w:rPr>
          <w:sz w:val="28"/>
          <w:szCs w:val="28"/>
        </w:rPr>
        <w:t>Аукцион ведет аукционист, назначаемый комиссией.</w:t>
      </w:r>
    </w:p>
    <w:p w:rsidR="0066540D" w:rsidRDefault="0066540D" w:rsidP="0066540D">
      <w:pPr>
        <w:ind w:firstLine="540"/>
        <w:jc w:val="both"/>
        <w:rPr>
          <w:sz w:val="28"/>
          <w:szCs w:val="28"/>
        </w:rPr>
      </w:pPr>
      <w:r>
        <w:rPr>
          <w:sz w:val="28"/>
          <w:szCs w:val="28"/>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6540D" w:rsidRDefault="0066540D" w:rsidP="0066540D">
      <w:pPr>
        <w:ind w:firstLine="540"/>
        <w:jc w:val="both"/>
        <w:rPr>
          <w:sz w:val="28"/>
          <w:szCs w:val="28"/>
        </w:rPr>
      </w:pPr>
      <w:r>
        <w:rPr>
          <w:sz w:val="28"/>
          <w:szCs w:val="28"/>
        </w:rPr>
        <w:t>Аукцион начинается с объявления аукционистом открытия аукциона.</w:t>
      </w:r>
    </w:p>
    <w:p w:rsidR="0066540D" w:rsidRDefault="0066540D" w:rsidP="0066540D">
      <w:pPr>
        <w:ind w:firstLine="540"/>
        <w:jc w:val="both"/>
        <w:rPr>
          <w:sz w:val="28"/>
          <w:szCs w:val="28"/>
        </w:rPr>
      </w:pPr>
      <w:r>
        <w:rPr>
          <w:sz w:val="28"/>
          <w:szCs w:val="28"/>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66540D" w:rsidRDefault="0066540D" w:rsidP="0066540D">
      <w:pPr>
        <w:ind w:firstLine="540"/>
        <w:jc w:val="both"/>
        <w:rPr>
          <w:sz w:val="28"/>
          <w:szCs w:val="28"/>
        </w:rPr>
      </w:pPr>
      <w:r>
        <w:rPr>
          <w:sz w:val="28"/>
          <w:szCs w:val="28"/>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66540D" w:rsidRDefault="0066540D" w:rsidP="0066540D">
      <w:pPr>
        <w:ind w:firstLine="540"/>
        <w:jc w:val="both"/>
        <w:rPr>
          <w:sz w:val="28"/>
          <w:szCs w:val="28"/>
        </w:rPr>
      </w:pPr>
      <w:r>
        <w:rPr>
          <w:sz w:val="28"/>
          <w:szCs w:val="28"/>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66540D" w:rsidRDefault="0066540D" w:rsidP="0066540D">
      <w:pPr>
        <w:ind w:firstLine="540"/>
        <w:jc w:val="both"/>
        <w:rPr>
          <w:sz w:val="28"/>
          <w:szCs w:val="28"/>
        </w:rPr>
      </w:pPr>
      <w:r>
        <w:rPr>
          <w:sz w:val="28"/>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6540D" w:rsidRDefault="0066540D" w:rsidP="0066540D">
      <w:pPr>
        <w:ind w:firstLine="540"/>
        <w:jc w:val="both"/>
        <w:rPr>
          <w:sz w:val="28"/>
          <w:szCs w:val="28"/>
        </w:rPr>
      </w:pPr>
      <w:r>
        <w:rPr>
          <w:sz w:val="28"/>
          <w:szCs w:val="28"/>
        </w:rPr>
        <w:t>По завершен</w:t>
      </w:r>
      <w:proofErr w:type="gramStart"/>
      <w:r>
        <w:rPr>
          <w:sz w:val="28"/>
          <w:szCs w:val="28"/>
        </w:rPr>
        <w:t>ии ау</w:t>
      </w:r>
      <w:proofErr w:type="gramEnd"/>
      <w:r>
        <w:rPr>
          <w:sz w:val="28"/>
          <w:szCs w:val="28"/>
        </w:rPr>
        <w:t>кциона объявляется о продаже права на заключение Договора, называются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66540D" w:rsidRDefault="0066540D" w:rsidP="0066540D">
      <w:pPr>
        <w:ind w:firstLine="540"/>
        <w:jc w:val="both"/>
        <w:rPr>
          <w:sz w:val="28"/>
          <w:szCs w:val="28"/>
        </w:rPr>
      </w:pPr>
      <w:r>
        <w:rPr>
          <w:sz w:val="28"/>
          <w:szCs w:val="28"/>
        </w:rPr>
        <w:t>Размер платы за право на установку и эксплуатацию рекламной конструкции, предложенный лицом, выигравшим аукцион, заносится в протокол аукциона.</w:t>
      </w:r>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7. Оформление результатов аукциона и заключение Договора</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7.1. Результаты аукциона оформляются протоколом, который подписывается организатором торгов, членами комиссии и победителем торгов в день проведения торгов.</w:t>
      </w:r>
    </w:p>
    <w:p w:rsidR="0066540D" w:rsidRDefault="0066540D" w:rsidP="0066540D">
      <w:pPr>
        <w:ind w:firstLine="540"/>
        <w:jc w:val="both"/>
        <w:rPr>
          <w:sz w:val="28"/>
          <w:szCs w:val="28"/>
        </w:rPr>
      </w:pPr>
      <w:r>
        <w:rPr>
          <w:sz w:val="28"/>
          <w:szCs w:val="28"/>
        </w:rPr>
        <w:t>Протокол составляется в двух экземплярах, имеющих одинаковую силу, один из которых передается победителю торгов, второй остается у организатора торгов.</w:t>
      </w:r>
    </w:p>
    <w:p w:rsidR="0066540D" w:rsidRDefault="0066540D" w:rsidP="0066540D">
      <w:pPr>
        <w:ind w:firstLine="540"/>
        <w:jc w:val="both"/>
        <w:rPr>
          <w:sz w:val="28"/>
          <w:szCs w:val="28"/>
        </w:rPr>
      </w:pPr>
      <w:r>
        <w:rPr>
          <w:sz w:val="28"/>
          <w:szCs w:val="28"/>
        </w:rPr>
        <w:t>В итоговом протоколе указываются:</w:t>
      </w:r>
    </w:p>
    <w:p w:rsidR="0066540D" w:rsidRDefault="0066540D" w:rsidP="0066540D">
      <w:pPr>
        <w:ind w:firstLine="540"/>
        <w:jc w:val="both"/>
        <w:rPr>
          <w:sz w:val="28"/>
          <w:szCs w:val="28"/>
        </w:rPr>
      </w:pPr>
      <w:r>
        <w:rPr>
          <w:sz w:val="28"/>
          <w:szCs w:val="28"/>
        </w:rPr>
        <w:t>предмет торгов и его основные характеристики;</w:t>
      </w:r>
    </w:p>
    <w:p w:rsidR="0066540D" w:rsidRDefault="0066540D" w:rsidP="0066540D">
      <w:pPr>
        <w:ind w:firstLine="540"/>
        <w:jc w:val="both"/>
        <w:rPr>
          <w:sz w:val="28"/>
          <w:szCs w:val="28"/>
        </w:rPr>
      </w:pPr>
      <w:r>
        <w:rPr>
          <w:sz w:val="28"/>
          <w:szCs w:val="28"/>
        </w:rPr>
        <w:lastRenderedPageBreak/>
        <w:t>список членов комиссии;</w:t>
      </w:r>
    </w:p>
    <w:p w:rsidR="0066540D" w:rsidRDefault="0066540D" w:rsidP="0066540D">
      <w:pPr>
        <w:ind w:firstLine="540"/>
        <w:jc w:val="both"/>
        <w:rPr>
          <w:sz w:val="28"/>
          <w:szCs w:val="28"/>
        </w:rPr>
      </w:pPr>
      <w:r>
        <w:rPr>
          <w:sz w:val="28"/>
          <w:szCs w:val="28"/>
        </w:rPr>
        <w:t>наименования, адреса и предложения участников торгов;</w:t>
      </w:r>
    </w:p>
    <w:p w:rsidR="0066540D" w:rsidRDefault="0066540D" w:rsidP="0066540D">
      <w:pPr>
        <w:ind w:firstLine="540"/>
        <w:jc w:val="both"/>
        <w:rPr>
          <w:sz w:val="28"/>
          <w:szCs w:val="28"/>
        </w:rPr>
      </w:pPr>
      <w:r>
        <w:rPr>
          <w:sz w:val="28"/>
          <w:szCs w:val="28"/>
        </w:rPr>
        <w:t>победитель аукциона (в случае проведения торгов по нескольким лотам - по каждому лоту) с указанием его реквизитов;</w:t>
      </w:r>
    </w:p>
    <w:p w:rsidR="0066540D" w:rsidRDefault="0066540D" w:rsidP="0066540D">
      <w:pPr>
        <w:ind w:firstLine="540"/>
        <w:jc w:val="both"/>
        <w:rPr>
          <w:sz w:val="28"/>
          <w:szCs w:val="28"/>
        </w:rPr>
      </w:pPr>
      <w:r>
        <w:rPr>
          <w:sz w:val="28"/>
          <w:szCs w:val="28"/>
        </w:rPr>
        <w:t>результаты торгов с указанием размера платы за право заключения Договора.</w:t>
      </w:r>
    </w:p>
    <w:p w:rsidR="0066540D" w:rsidRDefault="0066540D" w:rsidP="0066540D">
      <w:pPr>
        <w:ind w:firstLine="540"/>
        <w:jc w:val="both"/>
        <w:rPr>
          <w:sz w:val="28"/>
          <w:szCs w:val="28"/>
        </w:rPr>
      </w:pPr>
      <w:r>
        <w:rPr>
          <w:sz w:val="28"/>
          <w:szCs w:val="28"/>
        </w:rPr>
        <w:t>7.2. Сумма задатка, внесенного лицом, выигравшим торги, засчитывается в счет платы за право на установку и эксплуатацию рекламной конструкции.</w:t>
      </w:r>
    </w:p>
    <w:p w:rsidR="0066540D" w:rsidRDefault="0066540D" w:rsidP="0066540D">
      <w:pPr>
        <w:ind w:firstLine="540"/>
        <w:jc w:val="both"/>
        <w:rPr>
          <w:sz w:val="28"/>
          <w:szCs w:val="28"/>
        </w:rPr>
      </w:pPr>
      <w:r>
        <w:rPr>
          <w:sz w:val="28"/>
          <w:szCs w:val="28"/>
        </w:rPr>
        <w:t xml:space="preserve">7.3. Плата за право на установку и эксплуатацию рекламной конструкции подлежит зачислению в бюджет </w:t>
      </w:r>
      <w:r>
        <w:rPr>
          <w:spacing w:val="-4"/>
          <w:sz w:val="28"/>
          <w:szCs w:val="28"/>
        </w:rPr>
        <w:t>администрации Правобережненского сельского поселения</w:t>
      </w:r>
      <w:r>
        <w:rPr>
          <w:sz w:val="28"/>
          <w:szCs w:val="28"/>
        </w:rPr>
        <w:t>.</w:t>
      </w:r>
    </w:p>
    <w:p w:rsidR="0066540D" w:rsidRDefault="0066540D" w:rsidP="0066540D">
      <w:pPr>
        <w:ind w:firstLine="540"/>
        <w:jc w:val="both"/>
        <w:rPr>
          <w:sz w:val="28"/>
          <w:szCs w:val="28"/>
        </w:rPr>
      </w:pPr>
      <w:r>
        <w:rPr>
          <w:sz w:val="28"/>
          <w:szCs w:val="28"/>
        </w:rPr>
        <w:t>7.4. Сумма задатка, внесенного лицами, которые участвовали в торгах, но не выиграли их, подлежит возврату в течение пяти рабочих дней со дня подписания протокола о результатах аукциона.</w:t>
      </w:r>
    </w:p>
    <w:p w:rsidR="0066540D" w:rsidRDefault="0066540D" w:rsidP="0066540D">
      <w:pPr>
        <w:ind w:firstLine="540"/>
        <w:jc w:val="both"/>
        <w:rPr>
          <w:sz w:val="28"/>
          <w:szCs w:val="28"/>
        </w:rPr>
      </w:pPr>
      <w:r>
        <w:rPr>
          <w:sz w:val="28"/>
          <w:szCs w:val="28"/>
        </w:rPr>
        <w:t xml:space="preserve">7.5. Информация о результатах торгов размещается на официальном информационном сайте Администрации </w:t>
      </w:r>
      <w:r>
        <w:rPr>
          <w:spacing w:val="-4"/>
          <w:sz w:val="28"/>
          <w:szCs w:val="28"/>
        </w:rPr>
        <w:t xml:space="preserve">Правобережненского сельского поселения </w:t>
      </w:r>
      <w:hyperlink r:id="rId11" w:history="1">
        <w:r w:rsidRPr="0066540D">
          <w:rPr>
            <w:rStyle w:val="aa"/>
            <w:color w:val="auto"/>
            <w:spacing w:val="-4"/>
            <w:sz w:val="28"/>
            <w:szCs w:val="28"/>
            <w:u w:val="none"/>
            <w:lang w:val="en-US"/>
          </w:rPr>
          <w:t>http</w:t>
        </w:r>
        <w:r w:rsidRPr="0066540D">
          <w:rPr>
            <w:rStyle w:val="aa"/>
            <w:color w:val="auto"/>
            <w:spacing w:val="-4"/>
            <w:sz w:val="28"/>
            <w:szCs w:val="28"/>
            <w:u w:val="none"/>
          </w:rPr>
          <w:t>://</w:t>
        </w:r>
        <w:proofErr w:type="spellStart"/>
        <w:r w:rsidRPr="0066540D">
          <w:rPr>
            <w:rStyle w:val="aa"/>
            <w:color w:val="auto"/>
            <w:spacing w:val="-4"/>
            <w:sz w:val="28"/>
            <w:szCs w:val="28"/>
            <w:u w:val="none"/>
            <w:lang w:val="en-US"/>
          </w:rPr>
          <w:t>pravoberejnenskoe</w:t>
        </w:r>
        <w:proofErr w:type="spellEnd"/>
        <w:r w:rsidRPr="0066540D">
          <w:rPr>
            <w:rStyle w:val="aa"/>
            <w:color w:val="auto"/>
            <w:spacing w:val="-4"/>
            <w:sz w:val="28"/>
            <w:szCs w:val="28"/>
            <w:u w:val="none"/>
          </w:rPr>
          <w:t>.</w:t>
        </w:r>
        <w:proofErr w:type="spellStart"/>
        <w:r w:rsidRPr="0066540D">
          <w:rPr>
            <w:rStyle w:val="aa"/>
            <w:color w:val="auto"/>
            <w:spacing w:val="-4"/>
            <w:sz w:val="28"/>
            <w:szCs w:val="28"/>
            <w:u w:val="none"/>
            <w:lang w:val="en-US"/>
          </w:rPr>
          <w:t>ru</w:t>
        </w:r>
        <w:proofErr w:type="spellEnd"/>
      </w:hyperlink>
      <w:r w:rsidRPr="0066540D">
        <w:rPr>
          <w:spacing w:val="-4"/>
          <w:sz w:val="28"/>
          <w:szCs w:val="28"/>
        </w:rPr>
        <w:t xml:space="preserve"> </w:t>
      </w:r>
      <w:r w:rsidRPr="0066540D">
        <w:rPr>
          <w:sz w:val="28"/>
          <w:szCs w:val="28"/>
        </w:rPr>
        <w:t>в информационно</w:t>
      </w:r>
      <w:r>
        <w:rPr>
          <w:sz w:val="28"/>
          <w:szCs w:val="28"/>
        </w:rPr>
        <w:t>-коммуникационной сети «Интернет».</w:t>
      </w:r>
    </w:p>
    <w:p w:rsidR="0066540D" w:rsidRDefault="0066540D" w:rsidP="0066540D">
      <w:pPr>
        <w:ind w:firstLine="540"/>
        <w:jc w:val="both"/>
        <w:rPr>
          <w:sz w:val="28"/>
          <w:szCs w:val="28"/>
        </w:rPr>
      </w:pPr>
      <w:r>
        <w:rPr>
          <w:sz w:val="28"/>
          <w:szCs w:val="28"/>
        </w:rPr>
        <w:t xml:space="preserve">7.6. Протокол о результатах торгов является основанием для обращения победителя в Администрацию </w:t>
      </w:r>
      <w:r>
        <w:rPr>
          <w:spacing w:val="-4"/>
          <w:sz w:val="28"/>
          <w:szCs w:val="28"/>
        </w:rPr>
        <w:t xml:space="preserve">Правобережненского сельского поселения </w:t>
      </w:r>
      <w:r>
        <w:rPr>
          <w:sz w:val="28"/>
          <w:szCs w:val="28"/>
        </w:rPr>
        <w:t>в целях заключения договора на установку рекламной конструкции, и получения разрешения на установку и эксплуатацию рекламной конструкции в соответствии с действующим законодательством.</w:t>
      </w:r>
    </w:p>
    <w:p w:rsidR="0066540D" w:rsidRDefault="0066540D" w:rsidP="0066540D">
      <w:pPr>
        <w:ind w:firstLine="540"/>
        <w:jc w:val="both"/>
        <w:rPr>
          <w:sz w:val="28"/>
          <w:szCs w:val="28"/>
        </w:rPr>
      </w:pPr>
      <w:r>
        <w:rPr>
          <w:sz w:val="28"/>
          <w:szCs w:val="28"/>
        </w:rPr>
        <w:t xml:space="preserve">7.7. Договором устанавливается размер платы за право на заключение Договора, определяемый по результатам проведения торгов, и годовой размер платы за установку и эксплуатацию рекламной конструкции, определяемый в соответствии с </w:t>
      </w:r>
      <w:hyperlink r:id="rId12" w:history="1">
        <w:r w:rsidRPr="0066540D">
          <w:rPr>
            <w:rStyle w:val="aa"/>
            <w:color w:val="auto"/>
            <w:sz w:val="28"/>
            <w:szCs w:val="28"/>
            <w:u w:val="none"/>
          </w:rPr>
          <w:t>Порядком</w:t>
        </w:r>
      </w:hyperlink>
      <w:r w:rsidRPr="0066540D">
        <w:rPr>
          <w:sz w:val="28"/>
          <w:szCs w:val="28"/>
        </w:rPr>
        <w:t xml:space="preserve"> </w:t>
      </w:r>
      <w:r>
        <w:rPr>
          <w:sz w:val="28"/>
          <w:szCs w:val="28"/>
        </w:rPr>
        <w:t>расчета годового размера платы за установку и эксплуатацию рекламной конструкции, периодичность и сроки ее внесения.</w:t>
      </w:r>
    </w:p>
    <w:p w:rsidR="0066540D" w:rsidRDefault="0066540D" w:rsidP="0066540D">
      <w:pPr>
        <w:ind w:firstLine="540"/>
        <w:jc w:val="both"/>
        <w:rPr>
          <w:sz w:val="28"/>
          <w:szCs w:val="28"/>
        </w:rPr>
      </w:pPr>
      <w:r>
        <w:rPr>
          <w:sz w:val="28"/>
          <w:szCs w:val="28"/>
        </w:rPr>
        <w:t xml:space="preserve">7.8. Годовая плата за установку и эксплуатацию рекламной конструкции подлежит зачислению в бюджет </w:t>
      </w:r>
      <w:r>
        <w:rPr>
          <w:spacing w:val="-4"/>
          <w:sz w:val="28"/>
          <w:szCs w:val="28"/>
        </w:rPr>
        <w:t>Правобережненского сельского поселения</w:t>
      </w:r>
      <w:r>
        <w:rPr>
          <w:sz w:val="28"/>
          <w:szCs w:val="28"/>
        </w:rPr>
        <w:t>.</w:t>
      </w:r>
    </w:p>
    <w:p w:rsidR="0066540D" w:rsidRDefault="0066540D" w:rsidP="0066540D">
      <w:pPr>
        <w:jc w:val="both"/>
        <w:rPr>
          <w:sz w:val="28"/>
          <w:szCs w:val="28"/>
        </w:rPr>
      </w:pPr>
    </w:p>
    <w:p w:rsidR="0066540D" w:rsidRDefault="0066540D" w:rsidP="0066540D">
      <w:pPr>
        <w:jc w:val="center"/>
        <w:outlineLvl w:val="1"/>
        <w:rPr>
          <w:sz w:val="28"/>
          <w:szCs w:val="28"/>
        </w:rPr>
      </w:pPr>
      <w:r>
        <w:rPr>
          <w:sz w:val="28"/>
          <w:szCs w:val="28"/>
        </w:rPr>
        <w:t>8. Обжалование результатов аукциона.</w:t>
      </w:r>
    </w:p>
    <w:p w:rsidR="0066540D" w:rsidRDefault="0066540D" w:rsidP="0066540D">
      <w:pPr>
        <w:jc w:val="both"/>
        <w:rPr>
          <w:sz w:val="28"/>
          <w:szCs w:val="28"/>
        </w:rPr>
      </w:pPr>
    </w:p>
    <w:p w:rsidR="0066540D" w:rsidRDefault="0066540D" w:rsidP="0066540D">
      <w:pPr>
        <w:ind w:firstLine="540"/>
        <w:jc w:val="both"/>
        <w:rPr>
          <w:sz w:val="28"/>
          <w:szCs w:val="28"/>
        </w:rPr>
      </w:pPr>
      <w:r>
        <w:rPr>
          <w:sz w:val="28"/>
          <w:szCs w:val="28"/>
        </w:rPr>
        <w:t>Участники аукциона (претенденты на участие в аукционе) вправе обжаловать результаты торгов (аукциона) в порядке, предусмотренным действующим законодательством.</w:t>
      </w:r>
    </w:p>
    <w:p w:rsidR="0066540D" w:rsidRDefault="0066540D" w:rsidP="0066540D">
      <w:pPr>
        <w:jc w:val="both"/>
        <w:rPr>
          <w:sz w:val="28"/>
          <w:szCs w:val="28"/>
        </w:rPr>
      </w:pPr>
    </w:p>
    <w:p w:rsidR="0066540D" w:rsidRDefault="0066540D" w:rsidP="0066540D">
      <w:pPr>
        <w:jc w:val="both"/>
        <w:rPr>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7704AB" w:rsidRDefault="007704AB" w:rsidP="0066540D">
      <w:pPr>
        <w:pStyle w:val="ConsPlusTitle"/>
        <w:widowControl/>
        <w:jc w:val="right"/>
        <w:rPr>
          <w:b w:val="0"/>
          <w:sz w:val="28"/>
          <w:szCs w:val="28"/>
        </w:rPr>
      </w:pPr>
    </w:p>
    <w:p w:rsidR="007704AB" w:rsidRDefault="007704AB"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Pr="007704AB" w:rsidRDefault="0066540D" w:rsidP="0066540D">
      <w:pPr>
        <w:pStyle w:val="ConsPlusTitle"/>
        <w:widowControl/>
        <w:jc w:val="right"/>
        <w:rPr>
          <w:b w:val="0"/>
          <w:sz w:val="28"/>
          <w:szCs w:val="28"/>
        </w:rPr>
      </w:pPr>
      <w:r>
        <w:rPr>
          <w:b w:val="0"/>
          <w:sz w:val="28"/>
          <w:szCs w:val="28"/>
        </w:rPr>
        <w:lastRenderedPageBreak/>
        <w:t xml:space="preserve">                                                                         Приложение № 2</w:t>
      </w:r>
    </w:p>
    <w:p w:rsidR="0066540D" w:rsidRDefault="0066540D" w:rsidP="0066540D">
      <w:pPr>
        <w:pStyle w:val="ConsPlusTitle"/>
        <w:widowControl/>
        <w:jc w:val="right"/>
        <w:rPr>
          <w:b w:val="0"/>
          <w:sz w:val="28"/>
          <w:szCs w:val="28"/>
        </w:rPr>
      </w:pPr>
      <w:r>
        <w:rPr>
          <w:b w:val="0"/>
          <w:sz w:val="28"/>
          <w:szCs w:val="28"/>
        </w:rPr>
        <w:t xml:space="preserve"> к постановлению </w:t>
      </w:r>
    </w:p>
    <w:p w:rsidR="0066540D" w:rsidRDefault="0066540D" w:rsidP="0066540D">
      <w:pPr>
        <w:pStyle w:val="ConsPlusTitle"/>
        <w:widowControl/>
        <w:jc w:val="right"/>
        <w:rPr>
          <w:b w:val="0"/>
          <w:sz w:val="28"/>
          <w:szCs w:val="28"/>
        </w:rPr>
      </w:pPr>
      <w:r>
        <w:rPr>
          <w:b w:val="0"/>
          <w:sz w:val="28"/>
          <w:szCs w:val="28"/>
        </w:rPr>
        <w:t xml:space="preserve">от 09.10.2015г.   № 27 </w:t>
      </w:r>
    </w:p>
    <w:p w:rsidR="0066540D" w:rsidRDefault="0066540D" w:rsidP="0066540D">
      <w:pPr>
        <w:jc w:val="right"/>
        <w:outlineLvl w:val="0"/>
        <w:rPr>
          <w:sz w:val="28"/>
          <w:szCs w:val="28"/>
        </w:rPr>
      </w:pPr>
    </w:p>
    <w:p w:rsidR="0066540D" w:rsidRDefault="0066540D" w:rsidP="0066540D">
      <w:pPr>
        <w:jc w:val="center"/>
        <w:rPr>
          <w:sz w:val="28"/>
          <w:szCs w:val="28"/>
        </w:rPr>
      </w:pPr>
      <w:r>
        <w:rPr>
          <w:sz w:val="28"/>
          <w:szCs w:val="28"/>
        </w:rPr>
        <w:t xml:space="preserve">Состав комиссии </w:t>
      </w:r>
    </w:p>
    <w:p w:rsidR="0066540D" w:rsidRDefault="0066540D" w:rsidP="0066540D">
      <w:pPr>
        <w:jc w:val="center"/>
        <w:rPr>
          <w:sz w:val="28"/>
          <w:szCs w:val="28"/>
        </w:rPr>
      </w:pPr>
      <w:r>
        <w:rPr>
          <w:sz w:val="28"/>
          <w:szCs w:val="28"/>
        </w:rPr>
        <w:t>по проведению аукциона на право заключения договора на установку и эксплуатацию рекламной конструкции, размещаемой на земельных участках, зданиях или ином недвижимости Правобережненского сельского поселения, а также земельных участках, государственная собственность на которые разграничена</w:t>
      </w:r>
    </w:p>
    <w:p w:rsidR="0066540D" w:rsidRDefault="0066540D" w:rsidP="0066540D">
      <w:pPr>
        <w:ind w:left="360"/>
        <w:jc w:val="center"/>
        <w:rPr>
          <w:sz w:val="28"/>
          <w:szCs w:val="28"/>
        </w:rPr>
      </w:pPr>
    </w:p>
    <w:p w:rsidR="0066540D" w:rsidRDefault="0066540D" w:rsidP="0066540D">
      <w:pPr>
        <w:pStyle w:val="2"/>
        <w:shd w:val="clear" w:color="auto" w:fill="FFFFFF"/>
        <w:spacing w:before="0"/>
        <w:ind w:firstLine="561"/>
        <w:jc w:val="both"/>
        <w:rPr>
          <w:b w:val="0"/>
          <w:color w:val="auto"/>
          <w:sz w:val="28"/>
          <w:szCs w:val="28"/>
        </w:rPr>
      </w:pPr>
    </w:p>
    <w:p w:rsidR="005448FF" w:rsidRDefault="005448FF" w:rsidP="005448FF">
      <w:pPr>
        <w:jc w:val="both"/>
        <w:rPr>
          <w:sz w:val="28"/>
          <w:szCs w:val="28"/>
        </w:rPr>
      </w:pPr>
      <w:r>
        <w:rPr>
          <w:sz w:val="28"/>
          <w:szCs w:val="28"/>
        </w:rPr>
        <w:t>Председатель Комиссии:</w:t>
      </w:r>
    </w:p>
    <w:tbl>
      <w:tblPr>
        <w:tblW w:w="0" w:type="auto"/>
        <w:tblLook w:val="01E0" w:firstRow="1" w:lastRow="1" w:firstColumn="1" w:lastColumn="1" w:noHBand="0" w:noVBand="0"/>
      </w:tblPr>
      <w:tblGrid>
        <w:gridCol w:w="3528"/>
        <w:gridCol w:w="5760"/>
      </w:tblGrid>
      <w:tr w:rsidR="005448FF" w:rsidTr="00DB65A3">
        <w:tc>
          <w:tcPr>
            <w:tcW w:w="3528" w:type="dxa"/>
          </w:tcPr>
          <w:p w:rsidR="005448FF" w:rsidRDefault="005448FF" w:rsidP="00DB65A3">
            <w:pPr>
              <w:ind w:firstLine="360"/>
              <w:jc w:val="both"/>
              <w:rPr>
                <w:sz w:val="28"/>
                <w:szCs w:val="28"/>
              </w:rPr>
            </w:pPr>
            <w:r>
              <w:rPr>
                <w:sz w:val="28"/>
                <w:szCs w:val="28"/>
              </w:rPr>
              <w:t>1. Индарбиев Р.С.</w:t>
            </w:r>
          </w:p>
        </w:tc>
        <w:tc>
          <w:tcPr>
            <w:tcW w:w="5760" w:type="dxa"/>
          </w:tcPr>
          <w:p w:rsidR="005448FF" w:rsidRDefault="005448FF" w:rsidP="00DB65A3">
            <w:pPr>
              <w:widowControl/>
              <w:numPr>
                <w:ilvl w:val="0"/>
                <w:numId w:val="11"/>
              </w:numPr>
              <w:autoSpaceDE/>
              <w:autoSpaceDN/>
              <w:adjustRightInd/>
              <w:rPr>
                <w:sz w:val="28"/>
                <w:szCs w:val="28"/>
              </w:rPr>
            </w:pPr>
            <w:r>
              <w:rPr>
                <w:sz w:val="28"/>
                <w:szCs w:val="28"/>
              </w:rPr>
              <w:t>Глава администрации;</w:t>
            </w:r>
          </w:p>
          <w:p w:rsidR="005448FF" w:rsidRDefault="005448FF" w:rsidP="00DB65A3">
            <w:pPr>
              <w:jc w:val="both"/>
              <w:rPr>
                <w:sz w:val="28"/>
                <w:szCs w:val="28"/>
              </w:rPr>
            </w:pPr>
          </w:p>
        </w:tc>
      </w:tr>
      <w:tr w:rsidR="005448FF" w:rsidTr="00DB65A3">
        <w:trPr>
          <w:trHeight w:val="564"/>
        </w:trPr>
        <w:tc>
          <w:tcPr>
            <w:tcW w:w="9288" w:type="dxa"/>
            <w:gridSpan w:val="2"/>
          </w:tcPr>
          <w:p w:rsidR="005448FF" w:rsidRDefault="005448FF" w:rsidP="00DB65A3">
            <w:pPr>
              <w:jc w:val="both"/>
              <w:rPr>
                <w:sz w:val="28"/>
                <w:szCs w:val="28"/>
              </w:rPr>
            </w:pPr>
            <w:r>
              <w:rPr>
                <w:sz w:val="28"/>
                <w:szCs w:val="28"/>
              </w:rPr>
              <w:t>Заместитель председателя Комиссии:</w:t>
            </w:r>
          </w:p>
        </w:tc>
      </w:tr>
      <w:tr w:rsidR="005448FF" w:rsidTr="00DB65A3">
        <w:tc>
          <w:tcPr>
            <w:tcW w:w="3528" w:type="dxa"/>
          </w:tcPr>
          <w:p w:rsidR="005448FF" w:rsidRDefault="005448FF" w:rsidP="00DB65A3">
            <w:pPr>
              <w:ind w:firstLine="360"/>
              <w:jc w:val="both"/>
              <w:rPr>
                <w:sz w:val="28"/>
                <w:szCs w:val="28"/>
              </w:rPr>
            </w:pPr>
            <w:r>
              <w:rPr>
                <w:sz w:val="28"/>
                <w:szCs w:val="28"/>
              </w:rPr>
              <w:t xml:space="preserve">2. </w:t>
            </w:r>
            <w:proofErr w:type="spellStart"/>
            <w:r>
              <w:rPr>
                <w:sz w:val="28"/>
                <w:szCs w:val="28"/>
              </w:rPr>
              <w:t>Саралиева</w:t>
            </w:r>
            <w:proofErr w:type="spellEnd"/>
            <w:r>
              <w:rPr>
                <w:sz w:val="28"/>
                <w:szCs w:val="28"/>
              </w:rPr>
              <w:t xml:space="preserve"> А.С.</w:t>
            </w:r>
          </w:p>
          <w:p w:rsidR="005448FF" w:rsidRDefault="005448FF" w:rsidP="00DB65A3">
            <w:pPr>
              <w:ind w:firstLine="360"/>
              <w:jc w:val="both"/>
              <w:rPr>
                <w:sz w:val="28"/>
                <w:szCs w:val="28"/>
              </w:rPr>
            </w:pPr>
          </w:p>
        </w:tc>
        <w:tc>
          <w:tcPr>
            <w:tcW w:w="5760" w:type="dxa"/>
          </w:tcPr>
          <w:p w:rsidR="005448FF" w:rsidRDefault="005448FF" w:rsidP="00DB65A3">
            <w:pPr>
              <w:widowControl/>
              <w:numPr>
                <w:ilvl w:val="0"/>
                <w:numId w:val="11"/>
              </w:numPr>
              <w:autoSpaceDE/>
              <w:autoSpaceDN/>
              <w:adjustRightInd/>
              <w:rPr>
                <w:sz w:val="28"/>
                <w:szCs w:val="28"/>
              </w:rPr>
            </w:pPr>
            <w:r>
              <w:rPr>
                <w:sz w:val="28"/>
                <w:szCs w:val="28"/>
              </w:rPr>
              <w:t>Специалист администрации</w:t>
            </w:r>
          </w:p>
        </w:tc>
      </w:tr>
    </w:tbl>
    <w:p w:rsidR="005448FF" w:rsidRDefault="005448FF" w:rsidP="005448FF">
      <w:pPr>
        <w:jc w:val="both"/>
        <w:rPr>
          <w:sz w:val="28"/>
          <w:szCs w:val="28"/>
          <w:u w:val="single"/>
        </w:rPr>
      </w:pPr>
    </w:p>
    <w:p w:rsidR="005448FF" w:rsidRDefault="005448FF" w:rsidP="005448FF">
      <w:pPr>
        <w:jc w:val="both"/>
        <w:rPr>
          <w:sz w:val="28"/>
          <w:szCs w:val="28"/>
          <w:u w:val="single"/>
        </w:rPr>
      </w:pPr>
      <w:r>
        <w:rPr>
          <w:sz w:val="28"/>
          <w:szCs w:val="28"/>
          <w:u w:val="single"/>
        </w:rPr>
        <w:t>Члены Комиссии:</w:t>
      </w:r>
    </w:p>
    <w:p w:rsidR="005448FF" w:rsidRDefault="005448FF" w:rsidP="005448FF">
      <w:pPr>
        <w:jc w:val="both"/>
        <w:rPr>
          <w:sz w:val="28"/>
          <w:szCs w:val="28"/>
        </w:rPr>
      </w:pPr>
      <w:r w:rsidRPr="00750126">
        <w:rPr>
          <w:sz w:val="28"/>
          <w:szCs w:val="28"/>
        </w:rPr>
        <w:t xml:space="preserve">Исаков Х.С.  </w:t>
      </w:r>
      <w:r>
        <w:rPr>
          <w:sz w:val="28"/>
          <w:szCs w:val="28"/>
        </w:rPr>
        <w:t>–</w:t>
      </w:r>
      <w:r w:rsidRPr="00750126">
        <w:rPr>
          <w:sz w:val="28"/>
          <w:szCs w:val="28"/>
        </w:rPr>
        <w:t xml:space="preserve"> </w:t>
      </w:r>
      <w:r>
        <w:rPr>
          <w:sz w:val="28"/>
          <w:szCs w:val="28"/>
        </w:rPr>
        <w:t>специалист администрации</w:t>
      </w:r>
    </w:p>
    <w:p w:rsidR="005448FF" w:rsidRDefault="005448FF" w:rsidP="005448FF">
      <w:pPr>
        <w:jc w:val="both"/>
        <w:rPr>
          <w:sz w:val="28"/>
          <w:szCs w:val="28"/>
        </w:rPr>
      </w:pPr>
      <w:proofErr w:type="spellStart"/>
      <w:r>
        <w:rPr>
          <w:sz w:val="28"/>
          <w:szCs w:val="28"/>
        </w:rPr>
        <w:t>Азармаев</w:t>
      </w:r>
      <w:proofErr w:type="spellEnd"/>
      <w:r>
        <w:rPr>
          <w:sz w:val="28"/>
          <w:szCs w:val="28"/>
        </w:rPr>
        <w:t xml:space="preserve"> Х.С. – специалист администрации</w:t>
      </w:r>
    </w:p>
    <w:p w:rsidR="005448FF" w:rsidRPr="00750126" w:rsidRDefault="005448FF" w:rsidP="005448FF">
      <w:pPr>
        <w:jc w:val="both"/>
        <w:rPr>
          <w:sz w:val="28"/>
          <w:szCs w:val="28"/>
        </w:rPr>
      </w:pPr>
      <w:proofErr w:type="spellStart"/>
      <w:r>
        <w:rPr>
          <w:sz w:val="28"/>
          <w:szCs w:val="28"/>
        </w:rPr>
        <w:t>Хасиева</w:t>
      </w:r>
      <w:proofErr w:type="spellEnd"/>
      <w:r>
        <w:rPr>
          <w:sz w:val="28"/>
          <w:szCs w:val="28"/>
        </w:rPr>
        <w:t xml:space="preserve"> А.А. – депутат </w:t>
      </w:r>
    </w:p>
    <w:p w:rsidR="005448FF" w:rsidRDefault="005448FF" w:rsidP="005448FF">
      <w:pPr>
        <w:jc w:val="both"/>
        <w:rPr>
          <w:sz w:val="28"/>
          <w:szCs w:val="28"/>
        </w:rPr>
      </w:pPr>
    </w:p>
    <w:p w:rsidR="0066540D" w:rsidRDefault="0066540D" w:rsidP="0066540D">
      <w:pPr>
        <w:jc w:val="both"/>
        <w:rPr>
          <w:sz w:val="28"/>
          <w:szCs w:val="28"/>
        </w:rPr>
      </w:pPr>
    </w:p>
    <w:p w:rsidR="0066540D" w:rsidRDefault="0066540D" w:rsidP="0066540D">
      <w:pPr>
        <w:jc w:val="both"/>
        <w:rPr>
          <w:sz w:val="28"/>
          <w:szCs w:val="28"/>
        </w:rPr>
      </w:pPr>
    </w:p>
    <w:p w:rsidR="0066540D" w:rsidRDefault="0066540D" w:rsidP="0066540D">
      <w:pPr>
        <w:jc w:val="both"/>
        <w:rPr>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jc w:val="right"/>
        <w:rPr>
          <w:b w:val="0"/>
          <w:sz w:val="28"/>
          <w:szCs w:val="28"/>
        </w:rPr>
      </w:pPr>
    </w:p>
    <w:p w:rsidR="0066540D" w:rsidRDefault="0066540D" w:rsidP="0066540D">
      <w:pPr>
        <w:pStyle w:val="ConsPlusTitle"/>
        <w:widowControl/>
        <w:rPr>
          <w:b w:val="0"/>
          <w:sz w:val="28"/>
          <w:szCs w:val="28"/>
          <w:lang w:val="en-US"/>
        </w:rPr>
      </w:pPr>
      <w:r>
        <w:rPr>
          <w:b w:val="0"/>
          <w:sz w:val="28"/>
          <w:szCs w:val="28"/>
        </w:rPr>
        <w:t xml:space="preserve">                                                                    </w:t>
      </w:r>
    </w:p>
    <w:p w:rsidR="0066540D" w:rsidRDefault="0066540D" w:rsidP="0066540D">
      <w:pPr>
        <w:pStyle w:val="ConsPlusTitle"/>
        <w:widowControl/>
        <w:rPr>
          <w:b w:val="0"/>
          <w:sz w:val="28"/>
          <w:szCs w:val="28"/>
          <w:lang w:val="en-US"/>
        </w:rPr>
      </w:pPr>
    </w:p>
    <w:p w:rsidR="0066540D" w:rsidRDefault="0066540D" w:rsidP="0066540D">
      <w:pPr>
        <w:pStyle w:val="ConsPlusTitle"/>
        <w:widowControl/>
        <w:rPr>
          <w:b w:val="0"/>
          <w:sz w:val="28"/>
          <w:szCs w:val="28"/>
          <w:lang w:val="en-US"/>
        </w:rPr>
      </w:pPr>
    </w:p>
    <w:p w:rsidR="005448FF" w:rsidRDefault="005448FF" w:rsidP="0066540D">
      <w:pPr>
        <w:pStyle w:val="ConsPlusTitle"/>
        <w:widowControl/>
        <w:rPr>
          <w:b w:val="0"/>
          <w:sz w:val="28"/>
          <w:szCs w:val="28"/>
        </w:rPr>
      </w:pPr>
    </w:p>
    <w:p w:rsidR="005448FF" w:rsidRDefault="005448FF" w:rsidP="0066540D">
      <w:pPr>
        <w:pStyle w:val="ConsPlusTitle"/>
        <w:widowControl/>
        <w:rPr>
          <w:b w:val="0"/>
          <w:sz w:val="28"/>
          <w:szCs w:val="28"/>
        </w:rPr>
      </w:pPr>
    </w:p>
    <w:p w:rsidR="0066540D" w:rsidRDefault="0066540D" w:rsidP="0066540D">
      <w:pPr>
        <w:pStyle w:val="ConsPlusTitle"/>
        <w:widowControl/>
        <w:rPr>
          <w:b w:val="0"/>
          <w:sz w:val="28"/>
          <w:szCs w:val="28"/>
        </w:rPr>
      </w:pPr>
      <w:bookmarkStart w:id="0" w:name="_GoBack"/>
      <w:bookmarkEnd w:id="0"/>
      <w:r>
        <w:rPr>
          <w:b w:val="0"/>
          <w:sz w:val="28"/>
          <w:szCs w:val="28"/>
        </w:rPr>
        <w:lastRenderedPageBreak/>
        <w:t xml:space="preserve">                                                            </w:t>
      </w:r>
    </w:p>
    <w:p w:rsidR="0066540D" w:rsidRDefault="0066540D" w:rsidP="0066540D">
      <w:pPr>
        <w:pStyle w:val="ConsPlusTitle"/>
        <w:widowControl/>
        <w:jc w:val="right"/>
        <w:rPr>
          <w:b w:val="0"/>
          <w:sz w:val="28"/>
          <w:szCs w:val="28"/>
          <w:lang w:val="en-US"/>
        </w:rPr>
      </w:pPr>
      <w:r>
        <w:rPr>
          <w:b w:val="0"/>
          <w:sz w:val="28"/>
          <w:szCs w:val="28"/>
        </w:rPr>
        <w:t xml:space="preserve">                                                                  Приложение № 3 </w:t>
      </w:r>
    </w:p>
    <w:p w:rsidR="0066540D" w:rsidRDefault="0066540D" w:rsidP="0066540D">
      <w:pPr>
        <w:pStyle w:val="ConsPlusTitle"/>
        <w:widowControl/>
        <w:jc w:val="right"/>
        <w:rPr>
          <w:b w:val="0"/>
          <w:sz w:val="28"/>
          <w:szCs w:val="28"/>
        </w:rPr>
      </w:pPr>
      <w:r>
        <w:rPr>
          <w:b w:val="0"/>
          <w:sz w:val="28"/>
          <w:szCs w:val="28"/>
        </w:rPr>
        <w:t xml:space="preserve">к постановлению </w:t>
      </w:r>
    </w:p>
    <w:p w:rsidR="0066540D" w:rsidRDefault="0066540D" w:rsidP="0066540D">
      <w:pPr>
        <w:pStyle w:val="ConsPlusTitle"/>
        <w:widowControl/>
        <w:jc w:val="right"/>
        <w:rPr>
          <w:b w:val="0"/>
          <w:sz w:val="28"/>
          <w:szCs w:val="28"/>
        </w:rPr>
      </w:pPr>
      <w:r>
        <w:t xml:space="preserve">                                                                                                             </w:t>
      </w:r>
      <w:r>
        <w:rPr>
          <w:b w:val="0"/>
          <w:sz w:val="28"/>
          <w:szCs w:val="28"/>
        </w:rPr>
        <w:t>от 09.10.2015г     № 27</w:t>
      </w:r>
    </w:p>
    <w:p w:rsidR="0066540D" w:rsidRDefault="0066540D" w:rsidP="0066540D">
      <w:pPr>
        <w:pStyle w:val="ConsPlusTitle"/>
        <w:widowControl/>
        <w:jc w:val="center"/>
        <w:rPr>
          <w:b w:val="0"/>
          <w:sz w:val="28"/>
          <w:szCs w:val="28"/>
        </w:rPr>
      </w:pPr>
    </w:p>
    <w:p w:rsidR="0066540D" w:rsidRDefault="0066540D" w:rsidP="0066540D">
      <w:pPr>
        <w:pStyle w:val="ConsPlusTitle"/>
        <w:widowControl/>
        <w:jc w:val="center"/>
        <w:rPr>
          <w:b w:val="0"/>
          <w:sz w:val="28"/>
          <w:szCs w:val="28"/>
        </w:rPr>
      </w:pPr>
      <w:r>
        <w:rPr>
          <w:b w:val="0"/>
          <w:sz w:val="28"/>
          <w:szCs w:val="28"/>
        </w:rPr>
        <w:t>Порядок</w:t>
      </w:r>
    </w:p>
    <w:p w:rsidR="0066540D" w:rsidRDefault="0066540D" w:rsidP="0066540D">
      <w:pPr>
        <w:pStyle w:val="ConsPlusTitle"/>
        <w:widowControl/>
        <w:jc w:val="center"/>
        <w:rPr>
          <w:sz w:val="28"/>
          <w:szCs w:val="28"/>
        </w:rPr>
      </w:pPr>
      <w:r>
        <w:rPr>
          <w:b w:val="0"/>
          <w:sz w:val="28"/>
          <w:szCs w:val="28"/>
        </w:rPr>
        <w:t>расчета размера платы по договору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Правобережненского сельского поселения, а также земельных участках, государственная собственность на которые не разграничена.</w:t>
      </w:r>
    </w:p>
    <w:p w:rsidR="0066540D" w:rsidRDefault="0066540D" w:rsidP="0066540D">
      <w:pPr>
        <w:pStyle w:val="ConsPlusTitle"/>
        <w:widowControl/>
        <w:jc w:val="center"/>
        <w:rPr>
          <w:sz w:val="28"/>
          <w:szCs w:val="28"/>
        </w:rPr>
      </w:pPr>
    </w:p>
    <w:p w:rsidR="0066540D" w:rsidRDefault="0066540D" w:rsidP="006654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Для расчета размера платы по договору на установку и эксплуатацию рекламной конструкции, размещаемой на земельных участках, зданиях или ином недвижимом имуществе, находящемся в </w:t>
      </w:r>
      <w:r>
        <w:rPr>
          <w:rFonts w:ascii="Times New Roman" w:hAnsi="Times New Roman" w:cs="Times New Roman"/>
          <w:spacing w:val="-4"/>
          <w:sz w:val="28"/>
          <w:szCs w:val="28"/>
        </w:rPr>
        <w:t>администрации Правобережненского сельского поселения</w:t>
      </w:r>
      <w:r>
        <w:rPr>
          <w:rFonts w:ascii="Times New Roman" w:hAnsi="Times New Roman" w:cs="Times New Roman"/>
          <w:sz w:val="28"/>
          <w:szCs w:val="28"/>
        </w:rPr>
        <w:t xml:space="preserve">, а также земельных участках, государственная собственность на которые не разграничена, вводится базовая ставка (Б.С.). Размер Б.С. является инструментом регулирования рынка и определяется на очередной календарный год. </w:t>
      </w:r>
    </w:p>
    <w:p w:rsidR="0066540D" w:rsidRDefault="0066540D" w:rsidP="0066540D">
      <w:pPr>
        <w:pStyle w:val="ConsPlusNormal"/>
        <w:widowControl/>
        <w:ind w:firstLine="540"/>
        <w:jc w:val="both"/>
        <w:rPr>
          <w:rFonts w:ascii="Times New Roman" w:hAnsi="Times New Roman" w:cs="Times New Roman"/>
          <w:sz w:val="28"/>
          <w:szCs w:val="28"/>
        </w:rPr>
      </w:pPr>
    </w:p>
    <w:p w:rsidR="0066540D" w:rsidRDefault="0066540D" w:rsidP="006654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Размер платы по договору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w:t>
      </w:r>
      <w:r>
        <w:rPr>
          <w:rFonts w:ascii="Times New Roman" w:hAnsi="Times New Roman" w:cs="Times New Roman"/>
          <w:spacing w:val="-4"/>
          <w:sz w:val="28"/>
          <w:szCs w:val="28"/>
        </w:rPr>
        <w:t xml:space="preserve">Правобережненского </w:t>
      </w:r>
      <w:r w:rsidRPr="00F32C50">
        <w:rPr>
          <w:rFonts w:ascii="Times New Roman" w:hAnsi="Times New Roman" w:cs="Times New Roman"/>
          <w:spacing w:val="-4"/>
          <w:sz w:val="28"/>
          <w:szCs w:val="28"/>
        </w:rPr>
        <w:t>сельского поселения</w:t>
      </w:r>
      <w:r>
        <w:rPr>
          <w:rFonts w:ascii="Times New Roman" w:hAnsi="Times New Roman" w:cs="Times New Roman"/>
          <w:sz w:val="28"/>
          <w:szCs w:val="28"/>
        </w:rPr>
        <w:t>, а также земельных участках, государственная собственность на которые не разграничена, определяется в рублях в зависимости от типа рекламной конструкции, зоны ее территориального размещения и технического совершенства рекламной конструкции.</w:t>
      </w:r>
      <w:proofErr w:type="gramEnd"/>
    </w:p>
    <w:p w:rsidR="0066540D" w:rsidRDefault="0066540D" w:rsidP="0066540D">
      <w:pPr>
        <w:pStyle w:val="ConsPlusNormal"/>
        <w:widowControl/>
        <w:ind w:firstLine="540"/>
        <w:jc w:val="both"/>
        <w:rPr>
          <w:rFonts w:ascii="Times New Roman" w:hAnsi="Times New Roman" w:cs="Times New Roman"/>
          <w:sz w:val="28"/>
          <w:szCs w:val="28"/>
        </w:rPr>
      </w:pPr>
    </w:p>
    <w:p w:rsidR="0066540D" w:rsidRDefault="0066540D" w:rsidP="0066540D">
      <w:pPr>
        <w:ind w:firstLine="540"/>
        <w:jc w:val="both"/>
        <w:rPr>
          <w:sz w:val="28"/>
          <w:szCs w:val="28"/>
        </w:rPr>
      </w:pPr>
      <w:r>
        <w:rPr>
          <w:sz w:val="28"/>
          <w:szCs w:val="28"/>
        </w:rPr>
        <w:t xml:space="preserve">3. Размер платы по договору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w:t>
      </w:r>
      <w:r>
        <w:rPr>
          <w:spacing w:val="-4"/>
          <w:sz w:val="28"/>
          <w:szCs w:val="28"/>
        </w:rPr>
        <w:t xml:space="preserve">Правобережненского сельского </w:t>
      </w:r>
      <w:proofErr w:type="gramStart"/>
      <w:r>
        <w:rPr>
          <w:spacing w:val="-4"/>
          <w:sz w:val="28"/>
          <w:szCs w:val="28"/>
        </w:rPr>
        <w:t>поселения</w:t>
      </w:r>
      <w:proofErr w:type="gramEnd"/>
      <w:r>
        <w:rPr>
          <w:sz w:val="28"/>
          <w:szCs w:val="28"/>
        </w:rPr>
        <w:t xml:space="preserve"> а также земельных участках, государственная собственность на которые не разграничена, определяется по следующей формуле:</w:t>
      </w:r>
    </w:p>
    <w:p w:rsidR="0066540D" w:rsidRDefault="0066540D" w:rsidP="0066540D">
      <w:pPr>
        <w:ind w:firstLine="540"/>
        <w:jc w:val="both"/>
        <w:rPr>
          <w:sz w:val="28"/>
          <w:szCs w:val="28"/>
        </w:rPr>
      </w:pPr>
    </w:p>
    <w:p w:rsidR="0066540D" w:rsidRDefault="0066540D" w:rsidP="0066540D">
      <w:pPr>
        <w:ind w:firstLine="540"/>
        <w:jc w:val="both"/>
        <w:rPr>
          <w:sz w:val="28"/>
          <w:szCs w:val="28"/>
        </w:rPr>
      </w:pPr>
      <w:r>
        <w:rPr>
          <w:position w:val="-24"/>
          <w:sz w:val="28"/>
          <w:szCs w:val="28"/>
        </w:rPr>
        <w:object w:dxaOrig="30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1.5pt" o:ole="">
            <v:imagedata r:id="rId13" o:title=""/>
          </v:shape>
          <o:OLEObject Type="Embed" ProgID="Equation.3" ShapeID="_x0000_i1025" DrawAspect="Content" ObjectID="_1506753809" r:id="rId14"/>
        </w:object>
      </w:r>
      <w:r>
        <w:rPr>
          <w:sz w:val="28"/>
          <w:szCs w:val="28"/>
        </w:rPr>
        <w:t>, где:</w:t>
      </w:r>
    </w:p>
    <w:p w:rsidR="0066540D" w:rsidRDefault="0066540D" w:rsidP="0066540D">
      <w:pPr>
        <w:ind w:firstLine="540"/>
        <w:jc w:val="both"/>
        <w:rPr>
          <w:sz w:val="28"/>
          <w:szCs w:val="28"/>
        </w:rPr>
      </w:pPr>
    </w:p>
    <w:p w:rsidR="0066540D" w:rsidRDefault="0066540D" w:rsidP="0066540D">
      <w:pPr>
        <w:ind w:firstLine="540"/>
        <w:jc w:val="both"/>
        <w:rPr>
          <w:sz w:val="28"/>
          <w:szCs w:val="28"/>
        </w:rPr>
      </w:pPr>
      <w:r>
        <w:rPr>
          <w:sz w:val="28"/>
          <w:szCs w:val="28"/>
        </w:rPr>
        <w:t>Б.С. – базовая ставка;</w:t>
      </w:r>
    </w:p>
    <w:p w:rsidR="0066540D" w:rsidRDefault="0066540D" w:rsidP="0066540D">
      <w:pPr>
        <w:ind w:firstLine="540"/>
        <w:jc w:val="both"/>
        <w:rPr>
          <w:sz w:val="28"/>
          <w:szCs w:val="28"/>
        </w:rPr>
      </w:pPr>
      <w:r>
        <w:rPr>
          <w:sz w:val="28"/>
          <w:szCs w:val="28"/>
        </w:rPr>
        <w:t>КП – понижающий коэффициент, отражающий зависимость размера платы от  площади информационного поля (размер КП для разных типов рекламных конструкция приведен в таблице 1);</w:t>
      </w:r>
    </w:p>
    <w:p w:rsidR="0066540D" w:rsidRDefault="0066540D" w:rsidP="0066540D">
      <w:pPr>
        <w:ind w:firstLine="540"/>
        <w:jc w:val="both"/>
        <w:rPr>
          <w:sz w:val="28"/>
          <w:szCs w:val="28"/>
        </w:rPr>
      </w:pPr>
      <w:proofErr w:type="gramStart"/>
      <w:r>
        <w:rPr>
          <w:sz w:val="28"/>
          <w:szCs w:val="28"/>
        </w:rPr>
        <w:t>КЗ</w:t>
      </w:r>
      <w:proofErr w:type="gramEnd"/>
      <w:r>
        <w:rPr>
          <w:sz w:val="28"/>
          <w:szCs w:val="28"/>
        </w:rPr>
        <w:t xml:space="preserve"> - понижающий коэффициент, учитывающий рейтинг территории, на которой размещается рекламная конструкция;</w:t>
      </w:r>
    </w:p>
    <w:p w:rsidR="0066540D" w:rsidRDefault="0066540D" w:rsidP="0066540D">
      <w:pPr>
        <w:ind w:firstLine="540"/>
        <w:jc w:val="both"/>
        <w:rPr>
          <w:sz w:val="28"/>
          <w:szCs w:val="28"/>
        </w:rPr>
      </w:pPr>
      <w:r>
        <w:rPr>
          <w:sz w:val="28"/>
          <w:szCs w:val="28"/>
        </w:rPr>
        <w:t>КС – понижающий коэффициент, стимулирующий внедрение современных технологий наружной рекламы и наличие индивидуального освещения конструкции;</w:t>
      </w:r>
    </w:p>
    <w:p w:rsidR="0066540D" w:rsidRDefault="0066540D" w:rsidP="0066540D">
      <w:pPr>
        <w:ind w:firstLine="540"/>
        <w:jc w:val="both"/>
        <w:rPr>
          <w:sz w:val="28"/>
          <w:szCs w:val="28"/>
        </w:rPr>
      </w:pPr>
      <w:r>
        <w:rPr>
          <w:sz w:val="28"/>
          <w:szCs w:val="28"/>
          <w:lang w:val="en-US"/>
        </w:rPr>
        <w:t>S</w:t>
      </w:r>
      <w:r>
        <w:rPr>
          <w:sz w:val="28"/>
          <w:szCs w:val="28"/>
        </w:rPr>
        <w:t xml:space="preserve"> – </w:t>
      </w:r>
      <w:proofErr w:type="gramStart"/>
      <w:r>
        <w:rPr>
          <w:sz w:val="28"/>
          <w:szCs w:val="28"/>
        </w:rPr>
        <w:t>суммарная</w:t>
      </w:r>
      <w:proofErr w:type="gramEnd"/>
      <w:r>
        <w:rPr>
          <w:sz w:val="28"/>
          <w:szCs w:val="28"/>
        </w:rPr>
        <w:t xml:space="preserve"> площадь рекламных поверхностей конструкции (в кв. м.);</w:t>
      </w:r>
    </w:p>
    <w:p w:rsidR="0066540D" w:rsidRDefault="0066540D" w:rsidP="0066540D">
      <w:pPr>
        <w:ind w:firstLine="540"/>
        <w:jc w:val="both"/>
        <w:rPr>
          <w:sz w:val="28"/>
          <w:szCs w:val="28"/>
        </w:rPr>
      </w:pPr>
      <w:r>
        <w:rPr>
          <w:sz w:val="28"/>
          <w:szCs w:val="28"/>
        </w:rPr>
        <w:t>ЧД – число дней эксплуатации рекламной конструкции за год.</w:t>
      </w:r>
    </w:p>
    <w:p w:rsidR="0066540D" w:rsidRDefault="0066540D" w:rsidP="0066540D">
      <w:pPr>
        <w:ind w:firstLine="540"/>
        <w:jc w:val="both"/>
        <w:rPr>
          <w:sz w:val="28"/>
          <w:szCs w:val="28"/>
        </w:rPr>
      </w:pPr>
    </w:p>
    <w:p w:rsidR="0066540D" w:rsidRDefault="0066540D" w:rsidP="0066540D">
      <w:pPr>
        <w:ind w:firstLine="540"/>
        <w:jc w:val="right"/>
        <w:rPr>
          <w:sz w:val="28"/>
          <w:szCs w:val="28"/>
        </w:rPr>
      </w:pPr>
    </w:p>
    <w:p w:rsidR="0066540D" w:rsidRDefault="0066540D" w:rsidP="0066540D">
      <w:pPr>
        <w:ind w:firstLine="540"/>
        <w:jc w:val="right"/>
        <w:rPr>
          <w:sz w:val="28"/>
          <w:szCs w:val="28"/>
        </w:rPr>
      </w:pPr>
      <w:r>
        <w:rPr>
          <w:sz w:val="28"/>
          <w:szCs w:val="28"/>
        </w:rPr>
        <w:t>Таблица 1</w:t>
      </w:r>
    </w:p>
    <w:p w:rsidR="0066540D" w:rsidRDefault="0066540D" w:rsidP="0066540D">
      <w:pPr>
        <w:ind w:firstLine="540"/>
        <w:jc w:val="center"/>
        <w:rPr>
          <w:sz w:val="28"/>
          <w:szCs w:val="28"/>
        </w:rPr>
      </w:pPr>
      <w:r>
        <w:rPr>
          <w:sz w:val="28"/>
          <w:szCs w:val="28"/>
        </w:rPr>
        <w:t>Значение коэффициента КП</w:t>
      </w:r>
    </w:p>
    <w:p w:rsidR="0066540D" w:rsidRDefault="0066540D" w:rsidP="0066540D">
      <w:pPr>
        <w:ind w:firstLine="540"/>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041"/>
        <w:gridCol w:w="1496"/>
      </w:tblGrid>
      <w:tr w:rsidR="0066540D" w:rsidTr="00441CC1">
        <w:trPr>
          <w:cantSplit/>
          <w:trHeight w:val="1080"/>
        </w:trPr>
        <w:tc>
          <w:tcPr>
            <w:tcW w:w="8041"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rPr>
                <w:rFonts w:ascii="Times New Roman" w:hAnsi="Times New Roman" w:cs="Times New Roman"/>
                <w:sz w:val="28"/>
                <w:szCs w:val="28"/>
              </w:rPr>
            </w:pPr>
          </w:p>
          <w:p w:rsidR="0066540D" w:rsidRDefault="0066540D" w:rsidP="00441CC1">
            <w:pPr>
              <w:pStyle w:val="ConsPlusNormal"/>
              <w:widowControl/>
              <w:rPr>
                <w:rFonts w:ascii="Times New Roman" w:hAnsi="Times New Roman" w:cs="Times New Roman"/>
                <w:sz w:val="28"/>
                <w:szCs w:val="28"/>
              </w:rPr>
            </w:pPr>
          </w:p>
          <w:p w:rsidR="0066540D" w:rsidRDefault="0066540D" w:rsidP="00441CC1">
            <w:pPr>
              <w:pStyle w:val="ConsPlusNormal"/>
              <w:widowControl/>
              <w:rPr>
                <w:rFonts w:ascii="Times New Roman" w:hAnsi="Times New Roman" w:cs="Times New Roman"/>
                <w:sz w:val="28"/>
                <w:szCs w:val="28"/>
              </w:rPr>
            </w:pPr>
          </w:p>
          <w:p w:rsidR="0066540D" w:rsidRDefault="0066540D" w:rsidP="00441CC1">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Площадь информационного поля</w:t>
            </w:r>
          </w:p>
        </w:tc>
        <w:tc>
          <w:tcPr>
            <w:tcW w:w="1496"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Значение КП</w:t>
            </w:r>
          </w:p>
        </w:tc>
      </w:tr>
      <w:tr w:rsidR="0066540D" w:rsidTr="00441CC1">
        <w:trPr>
          <w:cantSplit/>
          <w:trHeight w:val="360"/>
        </w:trPr>
        <w:tc>
          <w:tcPr>
            <w:tcW w:w="8041"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ind w:firstLine="117"/>
              <w:rPr>
                <w:rFonts w:ascii="Times New Roman" w:hAnsi="Times New Roman" w:cs="Times New Roman"/>
                <w:sz w:val="28"/>
                <w:szCs w:val="28"/>
              </w:rPr>
            </w:pPr>
            <w:r>
              <w:rPr>
                <w:rFonts w:ascii="Times New Roman" w:hAnsi="Times New Roman" w:cs="Times New Roman"/>
                <w:sz w:val="28"/>
                <w:szCs w:val="28"/>
              </w:rPr>
              <w:t xml:space="preserve">До 36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tc>
        <w:tc>
          <w:tcPr>
            <w:tcW w:w="1496"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66540D" w:rsidTr="00441CC1">
        <w:trPr>
          <w:cantSplit/>
          <w:trHeight w:val="360"/>
        </w:trPr>
        <w:tc>
          <w:tcPr>
            <w:tcW w:w="8041"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ind w:firstLine="117"/>
              <w:rPr>
                <w:rFonts w:ascii="Times New Roman" w:hAnsi="Times New Roman" w:cs="Times New Roman"/>
                <w:sz w:val="28"/>
                <w:szCs w:val="28"/>
              </w:rPr>
            </w:pPr>
            <w:r>
              <w:rPr>
                <w:rFonts w:ascii="Times New Roman" w:hAnsi="Times New Roman" w:cs="Times New Roman"/>
                <w:sz w:val="28"/>
                <w:szCs w:val="28"/>
              </w:rPr>
              <w:t xml:space="preserve">От 36 до 200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tc>
        <w:tc>
          <w:tcPr>
            <w:tcW w:w="1496"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0,7</w:t>
            </w:r>
          </w:p>
        </w:tc>
      </w:tr>
      <w:tr w:rsidR="0066540D" w:rsidTr="00441CC1">
        <w:trPr>
          <w:cantSplit/>
          <w:trHeight w:val="360"/>
        </w:trPr>
        <w:tc>
          <w:tcPr>
            <w:tcW w:w="8041"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ind w:firstLine="117"/>
              <w:rPr>
                <w:rFonts w:ascii="Times New Roman" w:hAnsi="Times New Roman" w:cs="Times New Roman"/>
                <w:sz w:val="28"/>
                <w:szCs w:val="28"/>
              </w:rPr>
            </w:pPr>
            <w:r>
              <w:rPr>
                <w:rFonts w:ascii="Times New Roman" w:hAnsi="Times New Roman" w:cs="Times New Roman"/>
                <w:sz w:val="28"/>
                <w:szCs w:val="28"/>
              </w:rPr>
              <w:t xml:space="preserve">Более 200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tc>
        <w:tc>
          <w:tcPr>
            <w:tcW w:w="1496" w:type="dxa"/>
            <w:tcBorders>
              <w:top w:val="single" w:sz="6" w:space="0" w:color="auto"/>
              <w:left w:val="single" w:sz="6" w:space="0" w:color="auto"/>
              <w:bottom w:val="single" w:sz="6" w:space="0" w:color="auto"/>
              <w:right w:val="single" w:sz="6" w:space="0" w:color="auto"/>
            </w:tcBorders>
          </w:tcPr>
          <w:p w:rsidR="0066540D" w:rsidRDefault="0066540D" w:rsidP="00441CC1">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0,6</w:t>
            </w:r>
          </w:p>
        </w:tc>
      </w:tr>
    </w:tbl>
    <w:p w:rsidR="0066540D" w:rsidRDefault="0066540D" w:rsidP="0066540D">
      <w:pPr>
        <w:pStyle w:val="ConsPlusNormal"/>
        <w:widowControl/>
        <w:ind w:firstLine="540"/>
        <w:jc w:val="both"/>
        <w:rPr>
          <w:rFonts w:ascii="Times New Roman" w:hAnsi="Times New Roman" w:cs="Times New Roman"/>
          <w:sz w:val="28"/>
          <w:szCs w:val="28"/>
        </w:rPr>
      </w:pPr>
    </w:p>
    <w:p w:rsidR="0066540D" w:rsidRDefault="0066540D" w:rsidP="0066540D">
      <w:pPr>
        <w:ind w:firstLine="540"/>
        <w:jc w:val="both"/>
        <w:rPr>
          <w:sz w:val="28"/>
          <w:szCs w:val="28"/>
        </w:rPr>
      </w:pPr>
      <w:r>
        <w:rPr>
          <w:sz w:val="28"/>
          <w:szCs w:val="28"/>
        </w:rPr>
        <w:t xml:space="preserve">4. В целях расчета размера платы по договорам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w:t>
      </w:r>
      <w:r>
        <w:rPr>
          <w:spacing w:val="-4"/>
          <w:sz w:val="28"/>
          <w:szCs w:val="28"/>
        </w:rPr>
        <w:t>Правобережненского сельского поселения</w:t>
      </w:r>
      <w:r>
        <w:rPr>
          <w:sz w:val="28"/>
          <w:szCs w:val="28"/>
        </w:rPr>
        <w:t xml:space="preserve">, а также земельных участках, государственная собственность на которые не разграничена, устанавливаются следующие значения коэффициента </w:t>
      </w:r>
      <w:proofErr w:type="gramStart"/>
      <w:r>
        <w:rPr>
          <w:sz w:val="28"/>
          <w:szCs w:val="28"/>
        </w:rPr>
        <w:t>КЗ</w:t>
      </w:r>
      <w:proofErr w:type="gramEnd"/>
      <w:r>
        <w:rPr>
          <w:sz w:val="28"/>
          <w:szCs w:val="28"/>
        </w:rPr>
        <w:t xml:space="preserve"> в зависимости от зоны территориального размещения рекламных конструкций:</w:t>
      </w:r>
    </w:p>
    <w:p w:rsidR="0066540D" w:rsidRDefault="0066540D" w:rsidP="0066540D">
      <w:pPr>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553"/>
      </w:tblGrid>
      <w:tr w:rsidR="0066540D" w:rsidTr="00441CC1">
        <w:tc>
          <w:tcPr>
            <w:tcW w:w="935" w:type="dxa"/>
            <w:tcBorders>
              <w:top w:val="single" w:sz="4" w:space="0" w:color="auto"/>
              <w:left w:val="single" w:sz="4" w:space="0" w:color="auto"/>
              <w:bottom w:val="single" w:sz="4" w:space="0" w:color="auto"/>
              <w:right w:val="single" w:sz="4" w:space="0" w:color="auto"/>
            </w:tcBorders>
          </w:tcPr>
          <w:p w:rsidR="0066540D" w:rsidRDefault="0066540D" w:rsidP="00441CC1">
            <w:pPr>
              <w:jc w:val="center"/>
              <w:rPr>
                <w:sz w:val="28"/>
                <w:szCs w:val="28"/>
              </w:rPr>
            </w:pPr>
            <w:r>
              <w:rPr>
                <w:sz w:val="28"/>
                <w:szCs w:val="28"/>
              </w:rPr>
              <w:t>Зона</w:t>
            </w:r>
          </w:p>
        </w:tc>
        <w:tc>
          <w:tcPr>
            <w:tcW w:w="3553" w:type="dxa"/>
            <w:tcBorders>
              <w:top w:val="single" w:sz="4" w:space="0" w:color="auto"/>
              <w:left w:val="single" w:sz="4" w:space="0" w:color="auto"/>
              <w:bottom w:val="single" w:sz="4" w:space="0" w:color="auto"/>
              <w:right w:val="single" w:sz="4" w:space="0" w:color="auto"/>
            </w:tcBorders>
          </w:tcPr>
          <w:p w:rsidR="0066540D" w:rsidRDefault="0066540D" w:rsidP="00441CC1">
            <w:pPr>
              <w:jc w:val="both"/>
              <w:rPr>
                <w:sz w:val="28"/>
                <w:szCs w:val="28"/>
              </w:rPr>
            </w:pPr>
            <w:r>
              <w:rPr>
                <w:sz w:val="28"/>
                <w:szCs w:val="28"/>
              </w:rPr>
              <w:t xml:space="preserve">Значение коэффициента </w:t>
            </w:r>
            <w:proofErr w:type="gramStart"/>
            <w:r>
              <w:rPr>
                <w:sz w:val="28"/>
                <w:szCs w:val="28"/>
              </w:rPr>
              <w:t>КЗ</w:t>
            </w:r>
            <w:proofErr w:type="gramEnd"/>
          </w:p>
        </w:tc>
      </w:tr>
      <w:tr w:rsidR="0066540D" w:rsidTr="00441CC1">
        <w:tc>
          <w:tcPr>
            <w:tcW w:w="935" w:type="dxa"/>
            <w:tcBorders>
              <w:top w:val="single" w:sz="4" w:space="0" w:color="auto"/>
              <w:left w:val="single" w:sz="4" w:space="0" w:color="auto"/>
              <w:bottom w:val="single" w:sz="4" w:space="0" w:color="auto"/>
              <w:right w:val="single" w:sz="4" w:space="0" w:color="auto"/>
            </w:tcBorders>
          </w:tcPr>
          <w:p w:rsidR="0066540D" w:rsidRDefault="0066540D" w:rsidP="00441CC1">
            <w:pPr>
              <w:jc w:val="center"/>
              <w:rPr>
                <w:sz w:val="28"/>
                <w:szCs w:val="28"/>
              </w:rPr>
            </w:pPr>
            <w:r>
              <w:rPr>
                <w:sz w:val="28"/>
                <w:szCs w:val="28"/>
              </w:rPr>
              <w:t>1</w:t>
            </w:r>
          </w:p>
        </w:tc>
        <w:tc>
          <w:tcPr>
            <w:tcW w:w="3553" w:type="dxa"/>
            <w:tcBorders>
              <w:top w:val="single" w:sz="4" w:space="0" w:color="auto"/>
              <w:left w:val="single" w:sz="4" w:space="0" w:color="auto"/>
              <w:bottom w:val="single" w:sz="4" w:space="0" w:color="auto"/>
              <w:right w:val="single" w:sz="4" w:space="0" w:color="auto"/>
            </w:tcBorders>
          </w:tcPr>
          <w:p w:rsidR="0066540D" w:rsidRDefault="0066540D" w:rsidP="00441CC1">
            <w:pPr>
              <w:jc w:val="both"/>
              <w:rPr>
                <w:sz w:val="28"/>
                <w:szCs w:val="28"/>
              </w:rPr>
            </w:pPr>
            <w:r>
              <w:rPr>
                <w:sz w:val="28"/>
                <w:szCs w:val="28"/>
              </w:rPr>
              <w:t>1</w:t>
            </w:r>
          </w:p>
        </w:tc>
      </w:tr>
      <w:tr w:rsidR="0066540D" w:rsidTr="00441CC1">
        <w:tc>
          <w:tcPr>
            <w:tcW w:w="935" w:type="dxa"/>
            <w:tcBorders>
              <w:top w:val="single" w:sz="4" w:space="0" w:color="auto"/>
              <w:left w:val="single" w:sz="4" w:space="0" w:color="auto"/>
              <w:bottom w:val="single" w:sz="4" w:space="0" w:color="auto"/>
              <w:right w:val="single" w:sz="4" w:space="0" w:color="auto"/>
            </w:tcBorders>
          </w:tcPr>
          <w:p w:rsidR="0066540D" w:rsidRDefault="0066540D" w:rsidP="00441CC1">
            <w:pPr>
              <w:jc w:val="center"/>
              <w:rPr>
                <w:sz w:val="28"/>
                <w:szCs w:val="28"/>
              </w:rPr>
            </w:pPr>
            <w:r>
              <w:rPr>
                <w:sz w:val="28"/>
                <w:szCs w:val="28"/>
              </w:rPr>
              <w:t>2</w:t>
            </w:r>
          </w:p>
        </w:tc>
        <w:tc>
          <w:tcPr>
            <w:tcW w:w="3553" w:type="dxa"/>
            <w:tcBorders>
              <w:top w:val="single" w:sz="4" w:space="0" w:color="auto"/>
              <w:left w:val="single" w:sz="4" w:space="0" w:color="auto"/>
              <w:bottom w:val="single" w:sz="4" w:space="0" w:color="auto"/>
              <w:right w:val="single" w:sz="4" w:space="0" w:color="auto"/>
            </w:tcBorders>
          </w:tcPr>
          <w:p w:rsidR="0066540D" w:rsidRDefault="0066540D" w:rsidP="00441CC1">
            <w:pPr>
              <w:jc w:val="both"/>
              <w:rPr>
                <w:sz w:val="28"/>
                <w:szCs w:val="28"/>
              </w:rPr>
            </w:pPr>
            <w:r>
              <w:rPr>
                <w:sz w:val="28"/>
                <w:szCs w:val="28"/>
              </w:rPr>
              <w:t>0,9</w:t>
            </w:r>
          </w:p>
        </w:tc>
      </w:tr>
      <w:tr w:rsidR="0066540D" w:rsidTr="00441CC1">
        <w:tc>
          <w:tcPr>
            <w:tcW w:w="935" w:type="dxa"/>
            <w:tcBorders>
              <w:top w:val="single" w:sz="4" w:space="0" w:color="auto"/>
              <w:left w:val="single" w:sz="4" w:space="0" w:color="auto"/>
              <w:bottom w:val="single" w:sz="4" w:space="0" w:color="auto"/>
              <w:right w:val="single" w:sz="4" w:space="0" w:color="auto"/>
            </w:tcBorders>
          </w:tcPr>
          <w:p w:rsidR="0066540D" w:rsidRDefault="0066540D" w:rsidP="00441CC1">
            <w:pPr>
              <w:jc w:val="center"/>
              <w:rPr>
                <w:sz w:val="28"/>
                <w:szCs w:val="28"/>
              </w:rPr>
            </w:pPr>
            <w:r>
              <w:rPr>
                <w:sz w:val="28"/>
                <w:szCs w:val="28"/>
              </w:rPr>
              <w:t>3</w:t>
            </w:r>
          </w:p>
        </w:tc>
        <w:tc>
          <w:tcPr>
            <w:tcW w:w="3553" w:type="dxa"/>
            <w:tcBorders>
              <w:top w:val="single" w:sz="4" w:space="0" w:color="auto"/>
              <w:left w:val="single" w:sz="4" w:space="0" w:color="auto"/>
              <w:bottom w:val="single" w:sz="4" w:space="0" w:color="auto"/>
              <w:right w:val="single" w:sz="4" w:space="0" w:color="auto"/>
            </w:tcBorders>
          </w:tcPr>
          <w:p w:rsidR="0066540D" w:rsidRDefault="0066540D" w:rsidP="00441CC1">
            <w:pPr>
              <w:jc w:val="both"/>
              <w:rPr>
                <w:sz w:val="28"/>
                <w:szCs w:val="28"/>
              </w:rPr>
            </w:pPr>
            <w:r>
              <w:rPr>
                <w:sz w:val="28"/>
                <w:szCs w:val="28"/>
              </w:rPr>
              <w:t>0,7</w:t>
            </w:r>
          </w:p>
        </w:tc>
      </w:tr>
    </w:tbl>
    <w:p w:rsidR="0066540D" w:rsidRDefault="0066540D" w:rsidP="0066540D">
      <w:pPr>
        <w:jc w:val="both"/>
        <w:rPr>
          <w:sz w:val="28"/>
          <w:szCs w:val="28"/>
        </w:rPr>
      </w:pPr>
    </w:p>
    <w:p w:rsidR="0066540D" w:rsidRDefault="0066540D" w:rsidP="006654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Зоны территориального размещения рекламных конструкций:</w:t>
      </w:r>
    </w:p>
    <w:p w:rsidR="0066540D" w:rsidRDefault="0066540D" w:rsidP="0066540D">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Зона 1</w:t>
      </w:r>
    </w:p>
    <w:p w:rsidR="0066540D" w:rsidRDefault="0066540D" w:rsidP="006654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66540D" w:rsidRDefault="0066540D" w:rsidP="0066540D">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Зона 2</w:t>
      </w:r>
    </w:p>
    <w:p w:rsidR="0066540D" w:rsidRDefault="0066540D" w:rsidP="006654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66540D" w:rsidRDefault="0066540D" w:rsidP="0066540D">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Зона 3</w:t>
      </w:r>
    </w:p>
    <w:p w:rsidR="0066540D" w:rsidRDefault="0066540D" w:rsidP="0066540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зоне 3 относятся </w:t>
      </w:r>
      <w:r>
        <w:rPr>
          <w:rFonts w:ascii="Times New Roman" w:hAnsi="Times New Roman" w:cs="Times New Roman"/>
          <w:spacing w:val="-4"/>
          <w:sz w:val="28"/>
          <w:szCs w:val="28"/>
        </w:rPr>
        <w:t xml:space="preserve">Правобережненского </w:t>
      </w:r>
      <w:r w:rsidRPr="00F32C50">
        <w:rPr>
          <w:rFonts w:ascii="Times New Roman" w:hAnsi="Times New Roman" w:cs="Times New Roman"/>
          <w:spacing w:val="-4"/>
          <w:sz w:val="28"/>
          <w:szCs w:val="28"/>
        </w:rPr>
        <w:t>сельского поселения</w:t>
      </w:r>
      <w:r>
        <w:rPr>
          <w:rFonts w:ascii="Times New Roman" w:hAnsi="Times New Roman" w:cs="Times New Roman"/>
          <w:sz w:val="28"/>
          <w:szCs w:val="28"/>
        </w:rPr>
        <w:t xml:space="preserve">, не вошедшие в зоны 1,2. </w:t>
      </w:r>
      <w:proofErr w:type="gramEnd"/>
    </w:p>
    <w:p w:rsidR="0066540D" w:rsidRDefault="0066540D" w:rsidP="0066540D">
      <w:pPr>
        <w:pStyle w:val="ConsPlusNormal"/>
        <w:widowControl/>
        <w:ind w:firstLine="540"/>
        <w:jc w:val="both"/>
        <w:rPr>
          <w:rFonts w:ascii="Times New Roman" w:hAnsi="Times New Roman" w:cs="Times New Roman"/>
          <w:sz w:val="28"/>
          <w:szCs w:val="28"/>
        </w:rPr>
      </w:pPr>
    </w:p>
    <w:p w:rsidR="0066540D" w:rsidRDefault="0066540D" w:rsidP="0066540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Коэффициент КС определяется:</w:t>
      </w:r>
    </w:p>
    <w:p w:rsidR="0066540D" w:rsidRDefault="0066540D" w:rsidP="0066540D">
      <w:pPr>
        <w:ind w:firstLine="540"/>
        <w:jc w:val="both"/>
        <w:rPr>
          <w:sz w:val="28"/>
          <w:szCs w:val="28"/>
        </w:rPr>
      </w:pPr>
      <w:r>
        <w:rPr>
          <w:sz w:val="28"/>
          <w:szCs w:val="28"/>
        </w:rPr>
        <w:t>- при отсутствии подсвета  КС = 1,1;</w:t>
      </w:r>
    </w:p>
    <w:p w:rsidR="0066540D" w:rsidRDefault="0066540D" w:rsidP="0066540D">
      <w:pPr>
        <w:ind w:firstLine="540"/>
        <w:jc w:val="both"/>
        <w:rPr>
          <w:sz w:val="28"/>
          <w:szCs w:val="28"/>
        </w:rPr>
      </w:pPr>
      <w:r>
        <w:rPr>
          <w:sz w:val="28"/>
          <w:szCs w:val="28"/>
        </w:rPr>
        <w:t>- для объектов с автоматической сменой изображения и наличием подсвета КС = 0,7;</w:t>
      </w:r>
    </w:p>
    <w:p w:rsidR="0066540D" w:rsidRDefault="0066540D" w:rsidP="0066540D">
      <w:pPr>
        <w:ind w:firstLine="540"/>
        <w:jc w:val="both"/>
        <w:rPr>
          <w:sz w:val="28"/>
          <w:szCs w:val="28"/>
        </w:rPr>
      </w:pPr>
      <w:r>
        <w:rPr>
          <w:sz w:val="28"/>
          <w:szCs w:val="28"/>
        </w:rPr>
        <w:t>- для рекламных конструкций, имеющих внутренние или внешние источники индивидуального освещения КС = 0,8</w:t>
      </w:r>
    </w:p>
    <w:p w:rsidR="0066540D" w:rsidRDefault="0066540D" w:rsidP="0066540D">
      <w:pPr>
        <w:ind w:firstLine="540"/>
        <w:jc w:val="both"/>
        <w:rPr>
          <w:sz w:val="28"/>
          <w:szCs w:val="28"/>
        </w:rPr>
      </w:pPr>
      <w:r>
        <w:rPr>
          <w:sz w:val="28"/>
          <w:szCs w:val="28"/>
        </w:rPr>
        <w:t>- в остальных случаях КС = 1.</w:t>
      </w:r>
    </w:p>
    <w:p w:rsidR="0066540D" w:rsidRDefault="0066540D" w:rsidP="0066540D">
      <w:pPr>
        <w:ind w:firstLine="540"/>
        <w:jc w:val="both"/>
        <w:rPr>
          <w:sz w:val="28"/>
          <w:szCs w:val="28"/>
        </w:rPr>
      </w:pPr>
    </w:p>
    <w:p w:rsidR="00FF624A" w:rsidRPr="002D2A0C" w:rsidRDefault="0066540D" w:rsidP="0066540D">
      <w:pPr>
        <w:ind w:firstLine="540"/>
        <w:jc w:val="both"/>
        <w:rPr>
          <w:sz w:val="28"/>
          <w:szCs w:val="28"/>
        </w:rPr>
      </w:pPr>
      <w:r>
        <w:rPr>
          <w:sz w:val="28"/>
          <w:szCs w:val="28"/>
        </w:rPr>
        <w:t xml:space="preserve">6. За период размещения социальной рекламы плата за установку и эксплуатацию рекламной конструкции не взимается. Сроки и объемы размещения социальной рекламы подтверждается двусторонними актами, подписанными со стороны </w:t>
      </w:r>
      <w:proofErr w:type="spellStart"/>
      <w:r>
        <w:rPr>
          <w:sz w:val="28"/>
          <w:szCs w:val="28"/>
        </w:rPr>
        <w:t>рекламораспространителя</w:t>
      </w:r>
      <w:proofErr w:type="spellEnd"/>
      <w:r>
        <w:rPr>
          <w:sz w:val="28"/>
          <w:szCs w:val="28"/>
        </w:rPr>
        <w:t xml:space="preserve"> и Администрации </w:t>
      </w:r>
      <w:r>
        <w:rPr>
          <w:spacing w:val="-4"/>
          <w:sz w:val="28"/>
          <w:szCs w:val="28"/>
        </w:rPr>
        <w:t>Правобережненского сельского поселения</w:t>
      </w:r>
      <w:r>
        <w:rPr>
          <w:sz w:val="28"/>
          <w:szCs w:val="28"/>
        </w:rPr>
        <w:t>.</w:t>
      </w:r>
    </w:p>
    <w:sectPr w:rsidR="00FF624A" w:rsidRPr="002D2A0C" w:rsidSect="0066540D">
      <w:pgSz w:w="11909" w:h="16834"/>
      <w:pgMar w:top="567" w:right="709" w:bottom="28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6B0"/>
    <w:multiLevelType w:val="multilevel"/>
    <w:tmpl w:val="FE220784"/>
    <w:lvl w:ilvl="0">
      <w:start w:val="1"/>
      <w:numFmt w:val="decimal"/>
      <w:lvlText w:val="%1."/>
      <w:lvlJc w:val="left"/>
      <w:pPr>
        <w:ind w:left="1070" w:hanging="360"/>
      </w:pPr>
      <w:rPr>
        <w:rFonts w:hint="default"/>
        <w:sz w:val="28"/>
        <w:szCs w:val="28"/>
      </w:rPr>
    </w:lvl>
    <w:lvl w:ilvl="1">
      <w:start w:val="1"/>
      <w:numFmt w:val="decimal"/>
      <w:isLgl/>
      <w:lvlText w:val="%1.%2."/>
      <w:lvlJc w:val="left"/>
      <w:pPr>
        <w:ind w:left="1431"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3"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8" w:hanging="1800"/>
      </w:pPr>
      <w:rPr>
        <w:rFonts w:hint="default"/>
      </w:rPr>
    </w:lvl>
  </w:abstractNum>
  <w:abstractNum w:abstractNumId="1">
    <w:nsid w:val="154C467C"/>
    <w:multiLevelType w:val="multilevel"/>
    <w:tmpl w:val="81B69CD8"/>
    <w:lvl w:ilvl="0">
      <w:start w:val="1"/>
      <w:numFmt w:val="decimal"/>
      <w:lvlText w:val="%1."/>
      <w:lvlJc w:val="left"/>
      <w:pPr>
        <w:ind w:left="450" w:hanging="450"/>
      </w:pPr>
      <w:rPr>
        <w:rFonts w:cs="Arial" w:hint="default"/>
        <w:sz w:val="28"/>
      </w:rPr>
    </w:lvl>
    <w:lvl w:ilvl="1">
      <w:start w:val="1"/>
      <w:numFmt w:val="decimal"/>
      <w:lvlText w:val="%1.%2."/>
      <w:lvlJc w:val="left"/>
      <w:pPr>
        <w:ind w:left="1727" w:hanging="450"/>
      </w:pPr>
      <w:rPr>
        <w:rFonts w:cs="Arial" w:hint="default"/>
        <w:sz w:val="28"/>
      </w:rPr>
    </w:lvl>
    <w:lvl w:ilvl="2">
      <w:start w:val="1"/>
      <w:numFmt w:val="decimal"/>
      <w:lvlText w:val="%1.%2.%3."/>
      <w:lvlJc w:val="left"/>
      <w:pPr>
        <w:ind w:left="1866" w:hanging="450"/>
      </w:pPr>
      <w:rPr>
        <w:rFonts w:cs="Arial" w:hint="default"/>
        <w:sz w:val="28"/>
      </w:rPr>
    </w:lvl>
    <w:lvl w:ilvl="3">
      <w:start w:val="1"/>
      <w:numFmt w:val="decimal"/>
      <w:lvlText w:val="%1.%2.%3.%4."/>
      <w:lvlJc w:val="left"/>
      <w:pPr>
        <w:ind w:left="2844" w:hanging="720"/>
      </w:pPr>
      <w:rPr>
        <w:rFonts w:cs="Arial" w:hint="default"/>
        <w:sz w:val="28"/>
      </w:rPr>
    </w:lvl>
    <w:lvl w:ilvl="4">
      <w:start w:val="1"/>
      <w:numFmt w:val="decimal"/>
      <w:lvlText w:val="%1.%2.%3.%4.%5."/>
      <w:lvlJc w:val="left"/>
      <w:pPr>
        <w:ind w:left="3552" w:hanging="720"/>
      </w:pPr>
      <w:rPr>
        <w:rFonts w:cs="Arial" w:hint="default"/>
        <w:sz w:val="28"/>
      </w:rPr>
    </w:lvl>
    <w:lvl w:ilvl="5">
      <w:start w:val="1"/>
      <w:numFmt w:val="decimal"/>
      <w:lvlText w:val="%1.%2.%3.%4.%5.%6."/>
      <w:lvlJc w:val="left"/>
      <w:pPr>
        <w:ind w:left="4260" w:hanging="720"/>
      </w:pPr>
      <w:rPr>
        <w:rFonts w:cs="Arial" w:hint="default"/>
        <w:sz w:val="28"/>
      </w:rPr>
    </w:lvl>
    <w:lvl w:ilvl="6">
      <w:start w:val="1"/>
      <w:numFmt w:val="decimal"/>
      <w:lvlText w:val="%1.%2.%3.%4.%5.%6.%7."/>
      <w:lvlJc w:val="left"/>
      <w:pPr>
        <w:ind w:left="5328" w:hanging="1080"/>
      </w:pPr>
      <w:rPr>
        <w:rFonts w:cs="Arial" w:hint="default"/>
        <w:sz w:val="28"/>
      </w:rPr>
    </w:lvl>
    <w:lvl w:ilvl="7">
      <w:start w:val="1"/>
      <w:numFmt w:val="decimal"/>
      <w:lvlText w:val="%1.%2.%3.%4.%5.%6.%7.%8."/>
      <w:lvlJc w:val="left"/>
      <w:pPr>
        <w:ind w:left="6036" w:hanging="1080"/>
      </w:pPr>
      <w:rPr>
        <w:rFonts w:cs="Arial" w:hint="default"/>
        <w:sz w:val="28"/>
      </w:rPr>
    </w:lvl>
    <w:lvl w:ilvl="8">
      <w:start w:val="1"/>
      <w:numFmt w:val="decimal"/>
      <w:lvlText w:val="%1.%2.%3.%4.%5.%6.%7.%8.%9."/>
      <w:lvlJc w:val="left"/>
      <w:pPr>
        <w:ind w:left="6744" w:hanging="1080"/>
      </w:pPr>
      <w:rPr>
        <w:rFonts w:cs="Arial" w:hint="default"/>
        <w:sz w:val="28"/>
      </w:rPr>
    </w:lvl>
  </w:abstractNum>
  <w:abstractNum w:abstractNumId="2">
    <w:nsid w:val="16600A81"/>
    <w:multiLevelType w:val="hybridMultilevel"/>
    <w:tmpl w:val="96804B3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BD56ED0"/>
    <w:multiLevelType w:val="hybridMultilevel"/>
    <w:tmpl w:val="7708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546D7"/>
    <w:multiLevelType w:val="hybridMultilevel"/>
    <w:tmpl w:val="B16AA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36C2F24"/>
    <w:multiLevelType w:val="hybridMultilevel"/>
    <w:tmpl w:val="40F2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A6C20"/>
    <w:multiLevelType w:val="hybridMultilevel"/>
    <w:tmpl w:val="8C5C4A70"/>
    <w:lvl w:ilvl="0" w:tplc="7D8E32F6">
      <w:start w:val="1"/>
      <w:numFmt w:val="decimal"/>
      <w:lvlText w:val="%1."/>
      <w:lvlJc w:val="left"/>
      <w:pPr>
        <w:ind w:left="5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657878"/>
    <w:multiLevelType w:val="hybridMultilevel"/>
    <w:tmpl w:val="DCC29660"/>
    <w:lvl w:ilvl="0" w:tplc="7B141E10">
      <w:start w:val="1"/>
      <w:numFmt w:val="bullet"/>
      <w:lvlText w:val=""/>
      <w:lvlJc w:val="left"/>
      <w:pPr>
        <w:tabs>
          <w:tab w:val="num" w:pos="360"/>
        </w:tabs>
        <w:ind w:left="36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D6E495F"/>
    <w:multiLevelType w:val="singleLevel"/>
    <w:tmpl w:val="11A67B8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5DC52749"/>
    <w:multiLevelType w:val="hybridMultilevel"/>
    <w:tmpl w:val="C64870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F917640"/>
    <w:multiLevelType w:val="hybridMultilevel"/>
    <w:tmpl w:val="22AC9F9C"/>
    <w:lvl w:ilvl="0" w:tplc="F0F824D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D1"/>
    <w:rsid w:val="00002F9C"/>
    <w:rsid w:val="00097F11"/>
    <w:rsid w:val="00143463"/>
    <w:rsid w:val="00185592"/>
    <w:rsid w:val="00197801"/>
    <w:rsid w:val="002D2A0C"/>
    <w:rsid w:val="003429B1"/>
    <w:rsid w:val="003D0C48"/>
    <w:rsid w:val="003E7FA3"/>
    <w:rsid w:val="0046134A"/>
    <w:rsid w:val="0049180B"/>
    <w:rsid w:val="004F0264"/>
    <w:rsid w:val="00542C88"/>
    <w:rsid w:val="005448FF"/>
    <w:rsid w:val="005A6C79"/>
    <w:rsid w:val="005F3BF3"/>
    <w:rsid w:val="0066540D"/>
    <w:rsid w:val="006D09D5"/>
    <w:rsid w:val="00733AAB"/>
    <w:rsid w:val="007704AB"/>
    <w:rsid w:val="007E06E5"/>
    <w:rsid w:val="0091633E"/>
    <w:rsid w:val="009379F9"/>
    <w:rsid w:val="009C5A66"/>
    <w:rsid w:val="00A032CE"/>
    <w:rsid w:val="00A0757F"/>
    <w:rsid w:val="00A120F0"/>
    <w:rsid w:val="00A208AF"/>
    <w:rsid w:val="00AF24C0"/>
    <w:rsid w:val="00C534C8"/>
    <w:rsid w:val="00C956D1"/>
    <w:rsid w:val="00D42331"/>
    <w:rsid w:val="00E4555B"/>
    <w:rsid w:val="00E54B99"/>
    <w:rsid w:val="00F5172F"/>
    <w:rsid w:val="00FA48C0"/>
    <w:rsid w:val="00FE4085"/>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6D1"/>
    <w:pPr>
      <w:widowControl w:val="0"/>
      <w:autoSpaceDE w:val="0"/>
      <w:autoSpaceDN w:val="0"/>
      <w:adjustRightInd w:val="0"/>
    </w:pPr>
    <w:rPr>
      <w:rFonts w:eastAsia="Calibri"/>
    </w:rPr>
  </w:style>
  <w:style w:type="paragraph" w:styleId="1">
    <w:name w:val="heading 1"/>
    <w:basedOn w:val="a"/>
    <w:next w:val="a"/>
    <w:link w:val="10"/>
    <w:qFormat/>
    <w:rsid w:val="00D42331"/>
    <w:pPr>
      <w:keepNext/>
      <w:widowControl/>
      <w:autoSpaceDE/>
      <w:autoSpaceDN/>
      <w:adjustRightInd/>
      <w:jc w:val="right"/>
      <w:outlineLvl w:val="0"/>
    </w:pPr>
    <w:rPr>
      <w:sz w:val="24"/>
    </w:rPr>
  </w:style>
  <w:style w:type="paragraph" w:styleId="2">
    <w:name w:val="heading 2"/>
    <w:basedOn w:val="a"/>
    <w:next w:val="a"/>
    <w:link w:val="20"/>
    <w:semiHidden/>
    <w:unhideWhenUsed/>
    <w:qFormat/>
    <w:rsid w:val="00665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331"/>
    <w:rPr>
      <w:rFonts w:eastAsia="Calibri"/>
      <w:sz w:val="24"/>
    </w:rPr>
  </w:style>
  <w:style w:type="paragraph" w:customStyle="1" w:styleId="11">
    <w:name w:val="Абзац списка1"/>
    <w:basedOn w:val="a"/>
    <w:rsid w:val="00542C88"/>
    <w:pPr>
      <w:widowControl/>
      <w:shd w:val="clear" w:color="auto" w:fill="FFFFFF"/>
      <w:autoSpaceDE/>
      <w:autoSpaceDN/>
      <w:adjustRightInd/>
      <w:ind w:left="720"/>
      <w:contextualSpacing/>
      <w:jc w:val="center"/>
    </w:pPr>
    <w:rPr>
      <w:color w:val="000000"/>
      <w:sz w:val="24"/>
      <w:szCs w:val="24"/>
    </w:rPr>
  </w:style>
  <w:style w:type="paragraph" w:customStyle="1" w:styleId="doktekstj">
    <w:name w:val="doktekstj"/>
    <w:basedOn w:val="a"/>
    <w:rsid w:val="009379F9"/>
    <w:pPr>
      <w:widowControl/>
      <w:autoSpaceDE/>
      <w:autoSpaceDN/>
      <w:adjustRightInd/>
      <w:spacing w:before="100" w:beforeAutospacing="1" w:after="100" w:afterAutospacing="1"/>
    </w:pPr>
    <w:rPr>
      <w:rFonts w:eastAsia="Times New Roman"/>
      <w:sz w:val="24"/>
      <w:szCs w:val="24"/>
    </w:rPr>
  </w:style>
  <w:style w:type="character" w:customStyle="1" w:styleId="a3">
    <w:name w:val="Цветовое выделение"/>
    <w:rsid w:val="009379F9"/>
    <w:rPr>
      <w:b/>
      <w:bCs/>
      <w:color w:val="26282F"/>
    </w:rPr>
  </w:style>
  <w:style w:type="paragraph" w:customStyle="1" w:styleId="ConsPlusNormal">
    <w:name w:val="ConsPlusNormal"/>
    <w:rsid w:val="00FF624A"/>
    <w:pPr>
      <w:widowControl w:val="0"/>
      <w:autoSpaceDE w:val="0"/>
      <w:autoSpaceDN w:val="0"/>
      <w:adjustRightInd w:val="0"/>
    </w:pPr>
    <w:rPr>
      <w:rFonts w:ascii="Arial" w:hAnsi="Arial" w:cs="Arial"/>
    </w:rPr>
  </w:style>
  <w:style w:type="paragraph" w:styleId="a4">
    <w:name w:val="Normal (Web)"/>
    <w:basedOn w:val="a"/>
    <w:link w:val="a5"/>
    <w:rsid w:val="00C534C8"/>
    <w:pPr>
      <w:widowControl/>
      <w:autoSpaceDE/>
      <w:autoSpaceDN/>
      <w:adjustRightInd/>
      <w:spacing w:before="100" w:beforeAutospacing="1" w:after="100" w:afterAutospacing="1"/>
    </w:pPr>
    <w:rPr>
      <w:rFonts w:eastAsia="Times New Roman"/>
      <w:sz w:val="24"/>
      <w:szCs w:val="24"/>
    </w:rPr>
  </w:style>
  <w:style w:type="paragraph" w:styleId="a6">
    <w:name w:val="Balloon Text"/>
    <w:basedOn w:val="a"/>
    <w:link w:val="a7"/>
    <w:rsid w:val="003D0C48"/>
    <w:rPr>
      <w:rFonts w:ascii="Tahoma" w:hAnsi="Tahoma" w:cs="Tahoma"/>
      <w:sz w:val="16"/>
      <w:szCs w:val="16"/>
    </w:rPr>
  </w:style>
  <w:style w:type="character" w:customStyle="1" w:styleId="a7">
    <w:name w:val="Текст выноски Знак"/>
    <w:basedOn w:val="a0"/>
    <w:link w:val="a6"/>
    <w:rsid w:val="003D0C48"/>
    <w:rPr>
      <w:rFonts w:ascii="Tahoma" w:eastAsia="Calibri" w:hAnsi="Tahoma" w:cs="Tahoma"/>
      <w:sz w:val="16"/>
      <w:szCs w:val="16"/>
    </w:rPr>
  </w:style>
  <w:style w:type="paragraph" w:customStyle="1" w:styleId="ConsPlusTitle">
    <w:name w:val="ConsPlusTitle"/>
    <w:rsid w:val="002D2A0C"/>
    <w:pPr>
      <w:widowControl w:val="0"/>
      <w:autoSpaceDE w:val="0"/>
      <w:autoSpaceDN w:val="0"/>
      <w:adjustRightInd w:val="0"/>
    </w:pPr>
    <w:rPr>
      <w:b/>
      <w:bCs/>
      <w:sz w:val="24"/>
      <w:szCs w:val="24"/>
    </w:rPr>
  </w:style>
  <w:style w:type="paragraph" w:customStyle="1" w:styleId="a8">
    <w:name w:val="Прижатый влево"/>
    <w:basedOn w:val="a"/>
    <w:next w:val="a"/>
    <w:rsid w:val="002D2A0C"/>
    <w:pPr>
      <w:widowControl/>
    </w:pPr>
    <w:rPr>
      <w:rFonts w:ascii="Arial" w:eastAsia="Times New Roman" w:hAnsi="Arial" w:cs="Arial"/>
      <w:sz w:val="24"/>
      <w:szCs w:val="24"/>
    </w:rPr>
  </w:style>
  <w:style w:type="character" w:customStyle="1" w:styleId="a9">
    <w:name w:val="Гипертекстовая ссылка"/>
    <w:rsid w:val="002D2A0C"/>
    <w:rPr>
      <w:rFonts w:ascii="Times New Roman" w:hAnsi="Times New Roman" w:cs="Times New Roman" w:hint="default"/>
      <w:b/>
      <w:bCs/>
      <w:color w:val="008000"/>
    </w:rPr>
  </w:style>
  <w:style w:type="character" w:styleId="aa">
    <w:name w:val="Hyperlink"/>
    <w:basedOn w:val="a0"/>
    <w:rsid w:val="002D2A0C"/>
    <w:rPr>
      <w:color w:val="0000FF"/>
      <w:u w:val="single"/>
    </w:rPr>
  </w:style>
  <w:style w:type="paragraph" w:styleId="ab">
    <w:name w:val="List Paragraph"/>
    <w:basedOn w:val="a"/>
    <w:uiPriority w:val="34"/>
    <w:qFormat/>
    <w:rsid w:val="00F5172F"/>
    <w:pPr>
      <w:widowControl/>
      <w:autoSpaceDE/>
      <w:autoSpaceDN/>
      <w:adjustRightInd/>
      <w:spacing w:after="200" w:line="276" w:lineRule="auto"/>
      <w:ind w:left="720"/>
      <w:contextualSpacing/>
    </w:pPr>
    <w:rPr>
      <w:rFonts w:ascii="Calibri" w:eastAsia="Times New Roman" w:hAnsi="Calibri"/>
      <w:sz w:val="22"/>
      <w:szCs w:val="22"/>
    </w:rPr>
  </w:style>
  <w:style w:type="paragraph" w:styleId="ac">
    <w:name w:val="No Spacing"/>
    <w:qFormat/>
    <w:rsid w:val="00F5172F"/>
    <w:rPr>
      <w:rFonts w:ascii="Calibri" w:hAnsi="Calibri"/>
      <w:sz w:val="22"/>
      <w:szCs w:val="22"/>
    </w:rPr>
  </w:style>
  <w:style w:type="character" w:customStyle="1" w:styleId="a5">
    <w:name w:val="Обычный (веб) Знак"/>
    <w:link w:val="a4"/>
    <w:locked/>
    <w:rsid w:val="00F5172F"/>
    <w:rPr>
      <w:sz w:val="24"/>
      <w:szCs w:val="24"/>
    </w:rPr>
  </w:style>
  <w:style w:type="paragraph" w:customStyle="1" w:styleId="12">
    <w:name w:val="Основной текст1"/>
    <w:basedOn w:val="a"/>
    <w:rsid w:val="00F5172F"/>
    <w:pPr>
      <w:widowControl/>
      <w:shd w:val="clear" w:color="auto" w:fill="FFFFFF"/>
      <w:autoSpaceDE/>
      <w:autoSpaceDN/>
      <w:adjustRightInd/>
      <w:spacing w:before="420" w:after="300" w:line="627" w:lineRule="exact"/>
      <w:jc w:val="center"/>
    </w:pPr>
    <w:rPr>
      <w:rFonts w:eastAsia="Times New Roman"/>
      <w:color w:val="000000"/>
      <w:sz w:val="27"/>
      <w:szCs w:val="27"/>
    </w:rPr>
  </w:style>
  <w:style w:type="paragraph" w:customStyle="1" w:styleId="ad">
    <w:name w:val="Стиль"/>
    <w:rsid w:val="00F5172F"/>
    <w:pPr>
      <w:widowControl w:val="0"/>
    </w:pPr>
  </w:style>
  <w:style w:type="character" w:customStyle="1" w:styleId="20">
    <w:name w:val="Заголовок 2 Знак"/>
    <w:basedOn w:val="a0"/>
    <w:link w:val="2"/>
    <w:semiHidden/>
    <w:rsid w:val="006654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6D1"/>
    <w:pPr>
      <w:widowControl w:val="0"/>
      <w:autoSpaceDE w:val="0"/>
      <w:autoSpaceDN w:val="0"/>
      <w:adjustRightInd w:val="0"/>
    </w:pPr>
    <w:rPr>
      <w:rFonts w:eastAsia="Calibri"/>
    </w:rPr>
  </w:style>
  <w:style w:type="paragraph" w:styleId="1">
    <w:name w:val="heading 1"/>
    <w:basedOn w:val="a"/>
    <w:next w:val="a"/>
    <w:link w:val="10"/>
    <w:qFormat/>
    <w:rsid w:val="00D42331"/>
    <w:pPr>
      <w:keepNext/>
      <w:widowControl/>
      <w:autoSpaceDE/>
      <w:autoSpaceDN/>
      <w:adjustRightInd/>
      <w:jc w:val="right"/>
      <w:outlineLvl w:val="0"/>
    </w:pPr>
    <w:rPr>
      <w:sz w:val="24"/>
    </w:rPr>
  </w:style>
  <w:style w:type="paragraph" w:styleId="2">
    <w:name w:val="heading 2"/>
    <w:basedOn w:val="a"/>
    <w:next w:val="a"/>
    <w:link w:val="20"/>
    <w:semiHidden/>
    <w:unhideWhenUsed/>
    <w:qFormat/>
    <w:rsid w:val="00665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331"/>
    <w:rPr>
      <w:rFonts w:eastAsia="Calibri"/>
      <w:sz w:val="24"/>
    </w:rPr>
  </w:style>
  <w:style w:type="paragraph" w:customStyle="1" w:styleId="11">
    <w:name w:val="Абзац списка1"/>
    <w:basedOn w:val="a"/>
    <w:rsid w:val="00542C88"/>
    <w:pPr>
      <w:widowControl/>
      <w:shd w:val="clear" w:color="auto" w:fill="FFFFFF"/>
      <w:autoSpaceDE/>
      <w:autoSpaceDN/>
      <w:adjustRightInd/>
      <w:ind w:left="720"/>
      <w:contextualSpacing/>
      <w:jc w:val="center"/>
    </w:pPr>
    <w:rPr>
      <w:color w:val="000000"/>
      <w:sz w:val="24"/>
      <w:szCs w:val="24"/>
    </w:rPr>
  </w:style>
  <w:style w:type="paragraph" w:customStyle="1" w:styleId="doktekstj">
    <w:name w:val="doktekstj"/>
    <w:basedOn w:val="a"/>
    <w:rsid w:val="009379F9"/>
    <w:pPr>
      <w:widowControl/>
      <w:autoSpaceDE/>
      <w:autoSpaceDN/>
      <w:adjustRightInd/>
      <w:spacing w:before="100" w:beforeAutospacing="1" w:after="100" w:afterAutospacing="1"/>
    </w:pPr>
    <w:rPr>
      <w:rFonts w:eastAsia="Times New Roman"/>
      <w:sz w:val="24"/>
      <w:szCs w:val="24"/>
    </w:rPr>
  </w:style>
  <w:style w:type="character" w:customStyle="1" w:styleId="a3">
    <w:name w:val="Цветовое выделение"/>
    <w:rsid w:val="009379F9"/>
    <w:rPr>
      <w:b/>
      <w:bCs/>
      <w:color w:val="26282F"/>
    </w:rPr>
  </w:style>
  <w:style w:type="paragraph" w:customStyle="1" w:styleId="ConsPlusNormal">
    <w:name w:val="ConsPlusNormal"/>
    <w:rsid w:val="00FF624A"/>
    <w:pPr>
      <w:widowControl w:val="0"/>
      <w:autoSpaceDE w:val="0"/>
      <w:autoSpaceDN w:val="0"/>
      <w:adjustRightInd w:val="0"/>
    </w:pPr>
    <w:rPr>
      <w:rFonts w:ascii="Arial" w:hAnsi="Arial" w:cs="Arial"/>
    </w:rPr>
  </w:style>
  <w:style w:type="paragraph" w:styleId="a4">
    <w:name w:val="Normal (Web)"/>
    <w:basedOn w:val="a"/>
    <w:link w:val="a5"/>
    <w:rsid w:val="00C534C8"/>
    <w:pPr>
      <w:widowControl/>
      <w:autoSpaceDE/>
      <w:autoSpaceDN/>
      <w:adjustRightInd/>
      <w:spacing w:before="100" w:beforeAutospacing="1" w:after="100" w:afterAutospacing="1"/>
    </w:pPr>
    <w:rPr>
      <w:rFonts w:eastAsia="Times New Roman"/>
      <w:sz w:val="24"/>
      <w:szCs w:val="24"/>
    </w:rPr>
  </w:style>
  <w:style w:type="paragraph" w:styleId="a6">
    <w:name w:val="Balloon Text"/>
    <w:basedOn w:val="a"/>
    <w:link w:val="a7"/>
    <w:rsid w:val="003D0C48"/>
    <w:rPr>
      <w:rFonts w:ascii="Tahoma" w:hAnsi="Tahoma" w:cs="Tahoma"/>
      <w:sz w:val="16"/>
      <w:szCs w:val="16"/>
    </w:rPr>
  </w:style>
  <w:style w:type="character" w:customStyle="1" w:styleId="a7">
    <w:name w:val="Текст выноски Знак"/>
    <w:basedOn w:val="a0"/>
    <w:link w:val="a6"/>
    <w:rsid w:val="003D0C48"/>
    <w:rPr>
      <w:rFonts w:ascii="Tahoma" w:eastAsia="Calibri" w:hAnsi="Tahoma" w:cs="Tahoma"/>
      <w:sz w:val="16"/>
      <w:szCs w:val="16"/>
    </w:rPr>
  </w:style>
  <w:style w:type="paragraph" w:customStyle="1" w:styleId="ConsPlusTitle">
    <w:name w:val="ConsPlusTitle"/>
    <w:rsid w:val="002D2A0C"/>
    <w:pPr>
      <w:widowControl w:val="0"/>
      <w:autoSpaceDE w:val="0"/>
      <w:autoSpaceDN w:val="0"/>
      <w:adjustRightInd w:val="0"/>
    </w:pPr>
    <w:rPr>
      <w:b/>
      <w:bCs/>
      <w:sz w:val="24"/>
      <w:szCs w:val="24"/>
    </w:rPr>
  </w:style>
  <w:style w:type="paragraph" w:customStyle="1" w:styleId="a8">
    <w:name w:val="Прижатый влево"/>
    <w:basedOn w:val="a"/>
    <w:next w:val="a"/>
    <w:rsid w:val="002D2A0C"/>
    <w:pPr>
      <w:widowControl/>
    </w:pPr>
    <w:rPr>
      <w:rFonts w:ascii="Arial" w:eastAsia="Times New Roman" w:hAnsi="Arial" w:cs="Arial"/>
      <w:sz w:val="24"/>
      <w:szCs w:val="24"/>
    </w:rPr>
  </w:style>
  <w:style w:type="character" w:customStyle="1" w:styleId="a9">
    <w:name w:val="Гипертекстовая ссылка"/>
    <w:rsid w:val="002D2A0C"/>
    <w:rPr>
      <w:rFonts w:ascii="Times New Roman" w:hAnsi="Times New Roman" w:cs="Times New Roman" w:hint="default"/>
      <w:b/>
      <w:bCs/>
      <w:color w:val="008000"/>
    </w:rPr>
  </w:style>
  <w:style w:type="character" w:styleId="aa">
    <w:name w:val="Hyperlink"/>
    <w:basedOn w:val="a0"/>
    <w:rsid w:val="002D2A0C"/>
    <w:rPr>
      <w:color w:val="0000FF"/>
      <w:u w:val="single"/>
    </w:rPr>
  </w:style>
  <w:style w:type="paragraph" w:styleId="ab">
    <w:name w:val="List Paragraph"/>
    <w:basedOn w:val="a"/>
    <w:uiPriority w:val="34"/>
    <w:qFormat/>
    <w:rsid w:val="00F5172F"/>
    <w:pPr>
      <w:widowControl/>
      <w:autoSpaceDE/>
      <w:autoSpaceDN/>
      <w:adjustRightInd/>
      <w:spacing w:after="200" w:line="276" w:lineRule="auto"/>
      <w:ind w:left="720"/>
      <w:contextualSpacing/>
    </w:pPr>
    <w:rPr>
      <w:rFonts w:ascii="Calibri" w:eastAsia="Times New Roman" w:hAnsi="Calibri"/>
      <w:sz w:val="22"/>
      <w:szCs w:val="22"/>
    </w:rPr>
  </w:style>
  <w:style w:type="paragraph" w:styleId="ac">
    <w:name w:val="No Spacing"/>
    <w:qFormat/>
    <w:rsid w:val="00F5172F"/>
    <w:rPr>
      <w:rFonts w:ascii="Calibri" w:hAnsi="Calibri"/>
      <w:sz w:val="22"/>
      <w:szCs w:val="22"/>
    </w:rPr>
  </w:style>
  <w:style w:type="character" w:customStyle="1" w:styleId="a5">
    <w:name w:val="Обычный (веб) Знак"/>
    <w:link w:val="a4"/>
    <w:locked/>
    <w:rsid w:val="00F5172F"/>
    <w:rPr>
      <w:sz w:val="24"/>
      <w:szCs w:val="24"/>
    </w:rPr>
  </w:style>
  <w:style w:type="paragraph" w:customStyle="1" w:styleId="12">
    <w:name w:val="Основной текст1"/>
    <w:basedOn w:val="a"/>
    <w:rsid w:val="00F5172F"/>
    <w:pPr>
      <w:widowControl/>
      <w:shd w:val="clear" w:color="auto" w:fill="FFFFFF"/>
      <w:autoSpaceDE/>
      <w:autoSpaceDN/>
      <w:adjustRightInd/>
      <w:spacing w:before="420" w:after="300" w:line="627" w:lineRule="exact"/>
      <w:jc w:val="center"/>
    </w:pPr>
    <w:rPr>
      <w:rFonts w:eastAsia="Times New Roman"/>
      <w:color w:val="000000"/>
      <w:sz w:val="27"/>
      <w:szCs w:val="27"/>
    </w:rPr>
  </w:style>
  <w:style w:type="paragraph" w:customStyle="1" w:styleId="ad">
    <w:name w:val="Стиль"/>
    <w:rsid w:val="00F5172F"/>
    <w:pPr>
      <w:widowControl w:val="0"/>
    </w:pPr>
  </w:style>
  <w:style w:type="character" w:customStyle="1" w:styleId="20">
    <w:name w:val="Заголовок 2 Знак"/>
    <w:basedOn w:val="a0"/>
    <w:link w:val="2"/>
    <w:semiHidden/>
    <w:rsid w:val="006654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erejnenskoe.ru"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consultantplus://offline/ref=ECF26BC195B2CBC479DA5DB130AB4E2A5147BB8CDC74156CA317312806s4U9F" TargetMode="External"/><Relationship Id="rId12" Type="http://schemas.openxmlformats.org/officeDocument/2006/relationships/hyperlink" Target="consultantplus://offline/ref=ECF26BC195B2CBC479DA5CBF25AB4E2A514AB98DD777156CA31731280649F9494E8F490C1F849386s7U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F26BC195B2CBC479DA5DB130AB4E2A5147BE8CDA75156CA317312806s4U9F" TargetMode="External"/><Relationship Id="rId11" Type="http://schemas.openxmlformats.org/officeDocument/2006/relationships/hyperlink" Target="http://pravoberejnensko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F26BC195B2CBC479DA5DB130AB4E2A5147BB8CDC74156CA31731280649F9494E8F490C1F84928Cs7U2F" TargetMode="External"/><Relationship Id="rId4" Type="http://schemas.openxmlformats.org/officeDocument/2006/relationships/settings" Target="settings.xml"/><Relationship Id="rId9" Type="http://schemas.openxmlformats.org/officeDocument/2006/relationships/hyperlink" Target="consultantplus://offline/ref=ECF26BC195B2CBC479DA5CBF25AB4E2A514AB98DD777156CA31731280649F9494E8F490C1F849386s7U7F"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3405</Words>
  <Characters>19412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as</cp:lastModifiedBy>
  <cp:revision>6</cp:revision>
  <cp:lastPrinted>2015-10-16T06:45:00Z</cp:lastPrinted>
  <dcterms:created xsi:type="dcterms:W3CDTF">2015-10-14T13:10:00Z</dcterms:created>
  <dcterms:modified xsi:type="dcterms:W3CDTF">2015-10-19T06:57:00Z</dcterms:modified>
</cp:coreProperties>
</file>