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A584C" w:rsidRDefault="006A584C" w:rsidP="006A584C">
      <w:pPr>
        <w:spacing w:after="29" w:line="256" w:lineRule="auto"/>
        <w:ind w:right="50" w:firstLine="709"/>
        <w:jc w:val="both"/>
        <w:rPr>
          <w:color w:val="000000"/>
          <w:sz w:val="32"/>
          <w:szCs w:val="22"/>
        </w:rPr>
      </w:pPr>
    </w:p>
    <w:p w:rsidR="006A584C" w:rsidRPr="006A584C" w:rsidRDefault="006A584C" w:rsidP="006A584C">
      <w:pPr>
        <w:spacing w:after="29" w:line="256" w:lineRule="auto"/>
        <w:ind w:right="50" w:firstLine="709"/>
        <w:jc w:val="both"/>
        <w:rPr>
          <w:color w:val="000000"/>
          <w:sz w:val="28"/>
          <w:szCs w:val="22"/>
        </w:rPr>
      </w:pPr>
      <w:r w:rsidRPr="006A584C">
        <w:rPr>
          <w:color w:val="000000"/>
          <w:sz w:val="32"/>
          <w:szCs w:val="22"/>
        </w:rPr>
        <w:t xml:space="preserve">Администрация </w:t>
      </w:r>
      <w:proofErr w:type="spellStart"/>
      <w:r w:rsidRPr="006A584C">
        <w:rPr>
          <w:color w:val="000000"/>
          <w:sz w:val="32"/>
          <w:szCs w:val="22"/>
        </w:rPr>
        <w:t>Правобережненского</w:t>
      </w:r>
      <w:proofErr w:type="spellEnd"/>
      <w:r w:rsidRPr="006A584C">
        <w:rPr>
          <w:color w:val="000000"/>
          <w:sz w:val="32"/>
          <w:szCs w:val="22"/>
        </w:rPr>
        <w:t xml:space="preserve">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proofErr w:type="spellStart"/>
      <w:r w:rsidRPr="006A584C">
        <w:rPr>
          <w:color w:val="000000"/>
          <w:sz w:val="32"/>
          <w:szCs w:val="22"/>
        </w:rPr>
        <w:t>Нохчийн</w:t>
      </w:r>
      <w:proofErr w:type="spellEnd"/>
      <w:r w:rsidRPr="006A584C">
        <w:rPr>
          <w:color w:val="000000"/>
          <w:sz w:val="32"/>
          <w:szCs w:val="22"/>
        </w:rPr>
        <w:t xml:space="preserve">  </w:t>
      </w:r>
      <w:proofErr w:type="spellStart"/>
      <w:r w:rsidRPr="006A584C">
        <w:rPr>
          <w:color w:val="000000"/>
          <w:sz w:val="32"/>
          <w:szCs w:val="22"/>
        </w:rPr>
        <w:t>Республикин</w:t>
      </w:r>
      <w:proofErr w:type="spellEnd"/>
      <w:r w:rsidRPr="006A584C">
        <w:rPr>
          <w:color w:val="000000"/>
          <w:sz w:val="32"/>
          <w:szCs w:val="22"/>
        </w:rPr>
        <w:t xml:space="preserve">  </w:t>
      </w:r>
      <w:proofErr w:type="spellStart"/>
      <w:r w:rsidRPr="006A584C">
        <w:rPr>
          <w:color w:val="000000"/>
          <w:sz w:val="32"/>
          <w:szCs w:val="22"/>
        </w:rPr>
        <w:t>Соьлжа-Г</w:t>
      </w:r>
      <w:proofErr w:type="spellEnd"/>
      <w:proofErr w:type="gramStart"/>
      <w:r w:rsidRPr="006A584C">
        <w:rPr>
          <w:color w:val="000000"/>
          <w:sz w:val="32"/>
          <w:szCs w:val="22"/>
          <w:lang w:val="en-US"/>
        </w:rPr>
        <w:t>I</w:t>
      </w:r>
      <w:proofErr w:type="spellStart"/>
      <w:proofErr w:type="gramEnd"/>
      <w:r w:rsidRPr="006A584C">
        <w:rPr>
          <w:color w:val="000000"/>
          <w:sz w:val="32"/>
          <w:szCs w:val="22"/>
        </w:rPr>
        <w:t>алин</w:t>
      </w:r>
      <w:proofErr w:type="spellEnd"/>
      <w:r w:rsidRPr="006A584C">
        <w:rPr>
          <w:color w:val="000000"/>
          <w:sz w:val="32"/>
          <w:szCs w:val="22"/>
        </w:rPr>
        <w:t xml:space="preserve"> </w:t>
      </w:r>
      <w:proofErr w:type="spellStart"/>
      <w:r w:rsidRPr="006A584C">
        <w:rPr>
          <w:color w:val="000000"/>
          <w:sz w:val="32"/>
          <w:szCs w:val="22"/>
        </w:rPr>
        <w:t>муниципальни</w:t>
      </w:r>
      <w:proofErr w:type="spellEnd"/>
      <w:r w:rsidRPr="006A584C">
        <w:rPr>
          <w:color w:val="000000"/>
          <w:sz w:val="32"/>
          <w:szCs w:val="22"/>
        </w:rPr>
        <w:t xml:space="preserve"> </w:t>
      </w:r>
      <w:proofErr w:type="spellStart"/>
      <w:r w:rsidRPr="006A584C">
        <w:rPr>
          <w:color w:val="000000"/>
          <w:sz w:val="32"/>
          <w:szCs w:val="22"/>
        </w:rPr>
        <w:t>къоштан</w:t>
      </w:r>
      <w:proofErr w:type="spellEnd"/>
    </w:p>
    <w:p w:rsidR="006A584C" w:rsidRPr="006A584C" w:rsidRDefault="006A584C" w:rsidP="006A584C">
      <w:pPr>
        <w:spacing w:line="266" w:lineRule="auto"/>
        <w:ind w:firstLine="710"/>
        <w:jc w:val="center"/>
        <w:rPr>
          <w:color w:val="000000"/>
          <w:sz w:val="28"/>
          <w:szCs w:val="22"/>
        </w:rPr>
      </w:pPr>
      <w:proofErr w:type="spellStart"/>
      <w:r w:rsidRPr="006A584C">
        <w:rPr>
          <w:color w:val="000000"/>
          <w:sz w:val="32"/>
          <w:szCs w:val="32"/>
        </w:rPr>
        <w:t>Аьхкин-Борзен</w:t>
      </w:r>
      <w:proofErr w:type="spellEnd"/>
      <w:r w:rsidRPr="006A584C">
        <w:rPr>
          <w:color w:val="000000"/>
          <w:sz w:val="32"/>
          <w:szCs w:val="32"/>
        </w:rPr>
        <w:t xml:space="preserve"> </w:t>
      </w:r>
      <w:proofErr w:type="spellStart"/>
      <w:r w:rsidRPr="006A584C">
        <w:rPr>
          <w:color w:val="000000"/>
          <w:sz w:val="32"/>
          <w:szCs w:val="32"/>
        </w:rPr>
        <w:t>юьртан</w:t>
      </w:r>
      <w:proofErr w:type="spellEnd"/>
      <w:r w:rsidRPr="006A584C">
        <w:rPr>
          <w:color w:val="000000"/>
          <w:sz w:val="26"/>
          <w:szCs w:val="22"/>
        </w:rPr>
        <w:t xml:space="preserve"> </w:t>
      </w:r>
      <w:proofErr w:type="spellStart"/>
      <w:r w:rsidRPr="006A584C">
        <w:rPr>
          <w:color w:val="000000"/>
          <w:sz w:val="32"/>
          <w:szCs w:val="22"/>
        </w:rPr>
        <w:t>администраци</w:t>
      </w:r>
      <w:proofErr w:type="spellEnd"/>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w:t>
      </w:r>
      <w:proofErr w:type="gramStart"/>
      <w:r w:rsidRPr="006A584C">
        <w:rPr>
          <w:color w:val="000000"/>
          <w:sz w:val="32"/>
          <w:szCs w:val="22"/>
        </w:rPr>
        <w:t>П</w:t>
      </w:r>
      <w:proofErr w:type="gramEnd"/>
      <w:r w:rsidRPr="006A584C">
        <w:rPr>
          <w:color w:val="000000"/>
          <w:sz w:val="32"/>
          <w:szCs w:val="22"/>
        </w:rPr>
        <w:t xml:space="preserve">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BA513E" w:rsidRPr="00906543" w:rsidRDefault="001E2FE0" w:rsidP="001E2FE0">
      <w:pPr>
        <w:tabs>
          <w:tab w:val="left" w:pos="3261"/>
          <w:tab w:val="left" w:pos="3703"/>
        </w:tabs>
        <w:jc w:val="center"/>
        <w:rPr>
          <w:sz w:val="32"/>
          <w:szCs w:val="32"/>
        </w:rPr>
      </w:pPr>
      <w:r>
        <w:rPr>
          <w:sz w:val="32"/>
          <w:szCs w:val="32"/>
        </w:rPr>
        <w:t xml:space="preserve">        </w:t>
      </w:r>
    </w:p>
    <w:p w:rsidR="000B7D08" w:rsidRPr="000B7D08" w:rsidRDefault="000B7D08" w:rsidP="000B7D08">
      <w:pPr>
        <w:autoSpaceDE w:val="0"/>
        <w:autoSpaceDN w:val="0"/>
        <w:adjustRightInd w:val="0"/>
        <w:jc w:val="both"/>
        <w:rPr>
          <w:rFonts w:eastAsiaTheme="minorEastAsia"/>
          <w:sz w:val="28"/>
          <w:szCs w:val="28"/>
        </w:rPr>
      </w:pPr>
    </w:p>
    <w:p w:rsidR="000B7D08" w:rsidRPr="000B7D08" w:rsidRDefault="000B7D08" w:rsidP="000B7D08">
      <w:pPr>
        <w:autoSpaceDE w:val="0"/>
        <w:autoSpaceDN w:val="0"/>
        <w:adjustRightInd w:val="0"/>
        <w:jc w:val="both"/>
        <w:rPr>
          <w:rFonts w:eastAsiaTheme="minorEastAsia"/>
          <w:sz w:val="28"/>
          <w:szCs w:val="28"/>
        </w:rPr>
      </w:pPr>
    </w:p>
    <w:p w:rsidR="004801E4" w:rsidRDefault="004801E4" w:rsidP="004801E4">
      <w:pPr>
        <w:shd w:val="clear" w:color="auto" w:fill="FFFFFF"/>
        <w:jc w:val="center"/>
        <w:rPr>
          <w:b/>
          <w:bCs/>
          <w:sz w:val="28"/>
          <w:szCs w:val="28"/>
        </w:rPr>
      </w:pPr>
      <w:r>
        <w:rPr>
          <w:b/>
          <w:bCs/>
          <w:sz w:val="28"/>
          <w:szCs w:val="28"/>
        </w:rPr>
        <w:t xml:space="preserve">О внесении изменений в административный регламент </w:t>
      </w:r>
    </w:p>
    <w:p w:rsidR="004801E4" w:rsidRDefault="004801E4" w:rsidP="004801E4">
      <w:pPr>
        <w:shd w:val="clear" w:color="auto" w:fill="FFFFFF"/>
        <w:jc w:val="center"/>
        <w:rPr>
          <w:b/>
          <w:bCs/>
          <w:sz w:val="28"/>
          <w:szCs w:val="28"/>
        </w:rPr>
      </w:pPr>
      <w:r>
        <w:rPr>
          <w:b/>
          <w:bCs/>
          <w:sz w:val="28"/>
          <w:szCs w:val="28"/>
        </w:rPr>
        <w:t xml:space="preserve">«предоставления муниципальной услуги по выдаче документов (выписок из </w:t>
      </w:r>
      <w:proofErr w:type="spellStart"/>
      <w:r>
        <w:rPr>
          <w:b/>
          <w:bCs/>
          <w:sz w:val="28"/>
          <w:szCs w:val="28"/>
        </w:rPr>
        <w:t>похозяйственных</w:t>
      </w:r>
      <w:proofErr w:type="spellEnd"/>
      <w:r>
        <w:rPr>
          <w:b/>
          <w:bCs/>
          <w:sz w:val="28"/>
          <w:szCs w:val="28"/>
        </w:rPr>
        <w:t xml:space="preserve"> книг, справок и иных документов)», </w:t>
      </w:r>
      <w:proofErr w:type="gramStart"/>
      <w:r>
        <w:rPr>
          <w:b/>
          <w:bCs/>
          <w:sz w:val="28"/>
          <w:szCs w:val="28"/>
        </w:rPr>
        <w:t>утвержденный</w:t>
      </w:r>
      <w:proofErr w:type="gramEnd"/>
      <w:r>
        <w:rPr>
          <w:b/>
          <w:bCs/>
          <w:sz w:val="28"/>
          <w:szCs w:val="28"/>
        </w:rPr>
        <w:t xml:space="preserve"> постановлением администрации от 02.12.2013 №12</w:t>
      </w:r>
    </w:p>
    <w:p w:rsidR="004801E4" w:rsidRDefault="004801E4" w:rsidP="004801E4">
      <w:pPr>
        <w:shd w:val="clear" w:color="auto" w:fill="FFFFFF"/>
        <w:jc w:val="center"/>
        <w:rPr>
          <w:b/>
          <w:bCs/>
          <w:sz w:val="28"/>
          <w:szCs w:val="28"/>
        </w:rPr>
      </w:pPr>
    </w:p>
    <w:p w:rsidR="004801E4" w:rsidRDefault="004801E4" w:rsidP="004801E4">
      <w:pPr>
        <w:shd w:val="clear" w:color="auto" w:fill="FFFFFF"/>
        <w:jc w:val="center"/>
        <w:rPr>
          <w:b/>
          <w:bCs/>
          <w:sz w:val="28"/>
          <w:szCs w:val="28"/>
        </w:rPr>
      </w:pPr>
    </w:p>
    <w:p w:rsidR="004801E4" w:rsidRDefault="004801E4" w:rsidP="004801E4">
      <w:pPr>
        <w:shd w:val="clear" w:color="auto" w:fill="FFFFFF"/>
        <w:jc w:val="both"/>
        <w:rPr>
          <w:bCs/>
          <w:sz w:val="28"/>
          <w:szCs w:val="28"/>
        </w:rPr>
      </w:pPr>
      <w:r>
        <w:rPr>
          <w:bCs/>
          <w:sz w:val="28"/>
          <w:szCs w:val="28"/>
        </w:rPr>
        <w:t xml:space="preserve">          </w:t>
      </w:r>
      <w:proofErr w:type="gramStart"/>
      <w:r w:rsidRPr="00374444">
        <w:rPr>
          <w:bCs/>
          <w:sz w:val="28"/>
          <w:szCs w:val="28"/>
        </w:rPr>
        <w:t xml:space="preserve">В соответствии со статьей 1 Федерального закона от 19.07.2018 </w:t>
      </w:r>
      <w:r>
        <w:rPr>
          <w:bCs/>
          <w:sz w:val="28"/>
          <w:szCs w:val="28"/>
        </w:rPr>
        <w:t xml:space="preserve">    </w:t>
      </w:r>
      <w:r w:rsidRPr="00374444">
        <w:rPr>
          <w:bCs/>
          <w:sz w:val="28"/>
          <w:szCs w:val="28"/>
        </w:rPr>
        <w:t>№204-ФЗ в Федеральный закон №210-ФЗ, «Об организации предоставления Государственных и муниципальных услуг»</w:t>
      </w:r>
      <w:r>
        <w:rPr>
          <w:bCs/>
          <w:sz w:val="28"/>
          <w:szCs w:val="28"/>
        </w:rPr>
        <w:t xml:space="preserve"> в части установления дополнительных гарантий граждан при получении Государственных                      и муниципальных услуг  и на основании протеста прокуратуры Грозненского района №35-20-2020 от 28.05.2020 г., администрация </w:t>
      </w:r>
      <w:proofErr w:type="spellStart"/>
      <w:r>
        <w:rPr>
          <w:bCs/>
          <w:sz w:val="28"/>
          <w:szCs w:val="28"/>
        </w:rPr>
        <w:t>Правобережненского</w:t>
      </w:r>
      <w:proofErr w:type="spellEnd"/>
      <w:r>
        <w:rPr>
          <w:bCs/>
          <w:sz w:val="28"/>
          <w:szCs w:val="28"/>
        </w:rPr>
        <w:t xml:space="preserve">  сельского поселения Грозненского муниципального района</w:t>
      </w:r>
      <w:proofErr w:type="gramEnd"/>
    </w:p>
    <w:p w:rsidR="004801E4" w:rsidRDefault="004801E4" w:rsidP="004801E4">
      <w:pPr>
        <w:shd w:val="clear" w:color="auto" w:fill="FFFFFF"/>
        <w:rPr>
          <w:bCs/>
          <w:sz w:val="28"/>
          <w:szCs w:val="28"/>
        </w:rPr>
      </w:pPr>
    </w:p>
    <w:p w:rsidR="004801E4" w:rsidRPr="004801E4" w:rsidRDefault="004801E4" w:rsidP="004801E4">
      <w:pPr>
        <w:shd w:val="clear" w:color="auto" w:fill="FFFFFF"/>
        <w:rPr>
          <w:b/>
          <w:bCs/>
          <w:sz w:val="28"/>
          <w:szCs w:val="28"/>
        </w:rPr>
      </w:pPr>
      <w:r>
        <w:rPr>
          <w:bCs/>
          <w:sz w:val="28"/>
          <w:szCs w:val="28"/>
        </w:rPr>
        <w:t xml:space="preserve">            </w:t>
      </w:r>
      <w:r w:rsidRPr="004801E4">
        <w:rPr>
          <w:b/>
          <w:bCs/>
          <w:sz w:val="28"/>
          <w:szCs w:val="28"/>
        </w:rPr>
        <w:t>ПОСТАНОВЛЯЕТ:</w:t>
      </w:r>
    </w:p>
    <w:p w:rsidR="004801E4" w:rsidRDefault="004801E4" w:rsidP="004801E4">
      <w:pPr>
        <w:shd w:val="clear" w:color="auto" w:fill="FFFFFF"/>
        <w:rPr>
          <w:bCs/>
          <w:sz w:val="28"/>
          <w:szCs w:val="28"/>
        </w:rPr>
      </w:pPr>
    </w:p>
    <w:p w:rsidR="004801E4" w:rsidRDefault="004801E4" w:rsidP="004801E4">
      <w:pPr>
        <w:shd w:val="clear" w:color="auto" w:fill="FFFFFF"/>
        <w:jc w:val="both"/>
        <w:rPr>
          <w:bCs/>
          <w:sz w:val="28"/>
          <w:szCs w:val="28"/>
        </w:rPr>
      </w:pPr>
      <w:r>
        <w:rPr>
          <w:bCs/>
          <w:sz w:val="28"/>
          <w:szCs w:val="28"/>
        </w:rPr>
        <w:t xml:space="preserve">         1.Внести в административный регламент </w:t>
      </w:r>
      <w:r w:rsidRPr="00374444">
        <w:rPr>
          <w:bCs/>
          <w:sz w:val="28"/>
          <w:szCs w:val="28"/>
        </w:rPr>
        <w:t xml:space="preserve">предоставления муниципальной услуги по выдаче документов (выписок из </w:t>
      </w:r>
      <w:proofErr w:type="spellStart"/>
      <w:r w:rsidRPr="00374444">
        <w:rPr>
          <w:bCs/>
          <w:sz w:val="28"/>
          <w:szCs w:val="28"/>
        </w:rPr>
        <w:t>похозяйственных</w:t>
      </w:r>
      <w:proofErr w:type="spellEnd"/>
      <w:r w:rsidRPr="00374444">
        <w:rPr>
          <w:bCs/>
          <w:sz w:val="28"/>
          <w:szCs w:val="28"/>
        </w:rPr>
        <w:t xml:space="preserve"> к</w:t>
      </w:r>
      <w:r>
        <w:rPr>
          <w:bCs/>
          <w:sz w:val="28"/>
          <w:szCs w:val="28"/>
        </w:rPr>
        <w:t>ниг, справок и иных документов), утвержденный постановлением                          от 02.12.2013 г. №12, следующие  изменения:</w:t>
      </w:r>
    </w:p>
    <w:p w:rsidR="004801E4" w:rsidRPr="00436850" w:rsidRDefault="004801E4" w:rsidP="004801E4">
      <w:pPr>
        <w:shd w:val="clear" w:color="auto" w:fill="FFFFFF"/>
        <w:jc w:val="both"/>
        <w:rPr>
          <w:bCs/>
          <w:sz w:val="28"/>
          <w:szCs w:val="28"/>
        </w:rPr>
      </w:pPr>
      <w:r>
        <w:rPr>
          <w:bCs/>
          <w:sz w:val="28"/>
          <w:szCs w:val="28"/>
        </w:rPr>
        <w:t xml:space="preserve">          1.1. Пункт 3 административного регламента </w:t>
      </w:r>
      <w:r w:rsidRPr="004B1E06">
        <w:rPr>
          <w:bCs/>
          <w:sz w:val="28"/>
          <w:szCs w:val="28"/>
        </w:rPr>
        <w:t xml:space="preserve">«предоставления муниципальной услуги по выдаче документов (выписок из </w:t>
      </w:r>
      <w:proofErr w:type="spellStart"/>
      <w:r w:rsidRPr="004B1E06">
        <w:rPr>
          <w:bCs/>
          <w:sz w:val="28"/>
          <w:szCs w:val="28"/>
        </w:rPr>
        <w:t>похозяйственных</w:t>
      </w:r>
      <w:proofErr w:type="spellEnd"/>
      <w:r w:rsidRPr="004B1E06">
        <w:rPr>
          <w:bCs/>
          <w:sz w:val="28"/>
          <w:szCs w:val="28"/>
        </w:rPr>
        <w:t xml:space="preserve"> книг, справок и иных документов)»</w:t>
      </w:r>
      <w:r w:rsidRPr="00374444">
        <w:rPr>
          <w:bCs/>
          <w:sz w:val="28"/>
          <w:szCs w:val="28"/>
        </w:rPr>
        <w:t xml:space="preserve"> </w:t>
      </w:r>
      <w:r>
        <w:rPr>
          <w:bCs/>
          <w:sz w:val="28"/>
          <w:szCs w:val="28"/>
        </w:rPr>
        <w:t>дополнить под пунктом 3.1.8. следующего содержания:</w:t>
      </w:r>
    </w:p>
    <w:p w:rsidR="004801E4" w:rsidRPr="00CA4093" w:rsidRDefault="004801E4" w:rsidP="004801E4">
      <w:pPr>
        <w:ind w:firstLine="540"/>
        <w:jc w:val="both"/>
        <w:rPr>
          <w:rFonts w:ascii="Verdana" w:hAnsi="Verdana"/>
          <w:sz w:val="28"/>
          <w:szCs w:val="28"/>
        </w:rPr>
      </w:pPr>
      <w:r>
        <w:rPr>
          <w:sz w:val="28"/>
          <w:szCs w:val="28"/>
        </w:rPr>
        <w:t>«3.1.8.</w:t>
      </w:r>
      <w:r w:rsidRPr="00CA409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t xml:space="preserve">                      </w:t>
      </w:r>
      <w:r w:rsidRPr="00CA4093">
        <w:rPr>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01E4" w:rsidRPr="00CA4093" w:rsidRDefault="004801E4" w:rsidP="004801E4">
      <w:pPr>
        <w:ind w:firstLine="540"/>
        <w:jc w:val="both"/>
        <w:rPr>
          <w:rFonts w:ascii="Verdana" w:hAnsi="Verdana"/>
          <w:sz w:val="28"/>
          <w:szCs w:val="28"/>
        </w:rPr>
      </w:pPr>
      <w:r w:rsidRPr="00CA4093">
        <w:rPr>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CA4093">
        <w:rPr>
          <w:sz w:val="28"/>
          <w:szCs w:val="28"/>
        </w:rPr>
        <w:lastRenderedPageBreak/>
        <w:t>первоначальной подачи заявления о предоставлении государственной или муниципальной услуги;</w:t>
      </w:r>
    </w:p>
    <w:p w:rsidR="004801E4" w:rsidRPr="00CA4093" w:rsidRDefault="004801E4" w:rsidP="004801E4">
      <w:pPr>
        <w:ind w:firstLine="540"/>
        <w:jc w:val="both"/>
        <w:rPr>
          <w:rFonts w:ascii="Verdana" w:hAnsi="Verdana"/>
          <w:sz w:val="28"/>
          <w:szCs w:val="28"/>
        </w:rPr>
      </w:pPr>
      <w:r w:rsidRPr="00CA4093">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w:t>
      </w:r>
      <w:r>
        <w:rPr>
          <w:sz w:val="28"/>
          <w:szCs w:val="28"/>
        </w:rPr>
        <w:t xml:space="preserve">                            </w:t>
      </w:r>
      <w:r w:rsidRPr="00CA4093">
        <w:rPr>
          <w:sz w:val="28"/>
          <w:szCs w:val="28"/>
        </w:rPr>
        <w:t>в предоставлении государственной или муниципальной услуги и не включенных в представленный ранее комплект документов;</w:t>
      </w:r>
    </w:p>
    <w:p w:rsidR="004801E4" w:rsidRPr="00CA4093" w:rsidRDefault="004801E4" w:rsidP="004801E4">
      <w:pPr>
        <w:ind w:firstLine="540"/>
        <w:jc w:val="both"/>
        <w:rPr>
          <w:rFonts w:ascii="Verdana" w:hAnsi="Verdana"/>
          <w:sz w:val="28"/>
          <w:szCs w:val="28"/>
        </w:rPr>
      </w:pPr>
      <w:r w:rsidRPr="00CA409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w:t>
      </w:r>
      <w:r>
        <w:rPr>
          <w:sz w:val="28"/>
          <w:szCs w:val="28"/>
        </w:rPr>
        <w:t xml:space="preserve">                            </w:t>
      </w:r>
      <w:r w:rsidRPr="00CA4093">
        <w:rPr>
          <w:sz w:val="28"/>
          <w:szCs w:val="28"/>
        </w:rPr>
        <w:t>в предоставлении государственной или муниципальной услуги;</w:t>
      </w:r>
    </w:p>
    <w:p w:rsidR="004801E4" w:rsidRDefault="004801E4" w:rsidP="004801E4">
      <w:pPr>
        <w:ind w:firstLine="540"/>
        <w:jc w:val="both"/>
        <w:rPr>
          <w:sz w:val="28"/>
          <w:szCs w:val="28"/>
        </w:rPr>
      </w:pPr>
      <w:proofErr w:type="gramStart"/>
      <w:r w:rsidRPr="00CA409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A4093">
        <w:rPr>
          <w:sz w:val="28"/>
          <w:szCs w:val="28"/>
        </w:rPr>
        <w:t xml:space="preserve"> </w:t>
      </w:r>
      <w:proofErr w:type="gramStart"/>
      <w:r w:rsidRPr="00CA4093">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w:t>
      </w:r>
      <w:r>
        <w:rPr>
          <w:sz w:val="28"/>
          <w:szCs w:val="28"/>
        </w:rPr>
        <w:t>ения за доставленные неудобства»</w:t>
      </w:r>
      <w:r w:rsidRPr="00CA4093">
        <w:rPr>
          <w:sz w:val="28"/>
          <w:szCs w:val="28"/>
        </w:rPr>
        <w:t>;</w:t>
      </w:r>
      <w:proofErr w:type="gramEnd"/>
    </w:p>
    <w:p w:rsidR="004801E4" w:rsidRPr="009B7412" w:rsidRDefault="004801E4" w:rsidP="004801E4">
      <w:pPr>
        <w:ind w:firstLine="540"/>
        <w:jc w:val="both"/>
        <w:rPr>
          <w:rFonts w:ascii="Verdana" w:hAnsi="Verdana"/>
          <w:sz w:val="28"/>
          <w:szCs w:val="28"/>
        </w:rPr>
      </w:pPr>
      <w:r w:rsidRPr="009B7412">
        <w:rPr>
          <w:sz w:val="28"/>
          <w:szCs w:val="28"/>
        </w:rPr>
        <w:t>2) в статье 11.1:</w:t>
      </w:r>
    </w:p>
    <w:p w:rsidR="004801E4" w:rsidRPr="009B7412" w:rsidRDefault="004801E4" w:rsidP="004801E4">
      <w:pPr>
        <w:ind w:firstLine="540"/>
        <w:jc w:val="both"/>
        <w:rPr>
          <w:rFonts w:ascii="Verdana" w:hAnsi="Verdana"/>
          <w:sz w:val="28"/>
          <w:szCs w:val="28"/>
        </w:rPr>
      </w:pPr>
      <w:r w:rsidRPr="009B7412">
        <w:rPr>
          <w:sz w:val="28"/>
          <w:szCs w:val="28"/>
        </w:rPr>
        <w:t>а) в 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4801E4" w:rsidRPr="009B7412" w:rsidRDefault="004801E4" w:rsidP="004801E4">
      <w:pPr>
        <w:ind w:firstLine="540"/>
        <w:jc w:val="both"/>
        <w:rPr>
          <w:rFonts w:ascii="Verdana" w:hAnsi="Verdana"/>
          <w:sz w:val="28"/>
          <w:szCs w:val="28"/>
        </w:rPr>
      </w:pPr>
      <w:r w:rsidRPr="009B7412">
        <w:rPr>
          <w:sz w:val="28"/>
          <w:szCs w:val="28"/>
        </w:rPr>
        <w:t>б) дополнить пунктом 10 следующего содержания:</w:t>
      </w:r>
    </w:p>
    <w:p w:rsidR="004801E4" w:rsidRPr="009B7412" w:rsidRDefault="004801E4" w:rsidP="004801E4">
      <w:pPr>
        <w:ind w:firstLine="540"/>
        <w:jc w:val="both"/>
        <w:rPr>
          <w:rFonts w:ascii="Verdana" w:hAnsi="Verdana"/>
          <w:sz w:val="28"/>
          <w:szCs w:val="28"/>
        </w:rPr>
      </w:pPr>
      <w:proofErr w:type="gramStart"/>
      <w:r w:rsidRPr="009B741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w:t>
      </w:r>
      <w:r>
        <w:rPr>
          <w:sz w:val="28"/>
          <w:szCs w:val="28"/>
        </w:rPr>
        <w:t>,</w:t>
      </w:r>
      <w:r w:rsidRPr="009B7412">
        <w:rPr>
          <w:sz w:val="28"/>
          <w:szCs w:val="28"/>
        </w:rPr>
        <w:t xml:space="preserve"> которых не указывались при первоначальном отказе </w:t>
      </w:r>
      <w:r>
        <w:rPr>
          <w:sz w:val="28"/>
          <w:szCs w:val="28"/>
        </w:rPr>
        <w:t xml:space="preserve">                    </w:t>
      </w:r>
      <w:r w:rsidRPr="009B7412">
        <w:rPr>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9B7412">
        <w:rPr>
          <w:sz w:val="28"/>
          <w:szCs w:val="28"/>
        </w:rPr>
        <w:t xml:space="preserve"> </w:t>
      </w:r>
      <w:proofErr w:type="gramStart"/>
      <w:r w:rsidRPr="009B741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4801E4" w:rsidRPr="009B7412" w:rsidRDefault="004801E4" w:rsidP="004801E4">
      <w:pPr>
        <w:ind w:firstLine="540"/>
        <w:jc w:val="both"/>
        <w:rPr>
          <w:rFonts w:ascii="Verdana" w:hAnsi="Verdana"/>
          <w:sz w:val="28"/>
          <w:szCs w:val="28"/>
        </w:rPr>
      </w:pPr>
      <w:r w:rsidRPr="009B7412">
        <w:rPr>
          <w:sz w:val="28"/>
          <w:szCs w:val="28"/>
        </w:rPr>
        <w:lastRenderedPageBreak/>
        <w:t>3) статью 11.2 дополнить частями 8.1 и 8.2 следующего содержания:</w:t>
      </w:r>
    </w:p>
    <w:p w:rsidR="004801E4" w:rsidRPr="009B7412" w:rsidRDefault="004801E4" w:rsidP="004801E4">
      <w:pPr>
        <w:ind w:firstLine="540"/>
        <w:jc w:val="both"/>
        <w:rPr>
          <w:rFonts w:ascii="Verdana" w:hAnsi="Verdana"/>
          <w:sz w:val="28"/>
          <w:szCs w:val="28"/>
        </w:rPr>
      </w:pPr>
      <w:r w:rsidRPr="009B7412">
        <w:rPr>
          <w:sz w:val="28"/>
          <w:szCs w:val="28"/>
        </w:rPr>
        <w:t xml:space="preserve">"8.1. </w:t>
      </w:r>
      <w:proofErr w:type="gramStart"/>
      <w:r w:rsidRPr="009B7412">
        <w:rPr>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w:t>
      </w:r>
      <w:r>
        <w:rPr>
          <w:sz w:val="28"/>
          <w:szCs w:val="28"/>
        </w:rPr>
        <w:t xml:space="preserve">                       </w:t>
      </w:r>
      <w:r w:rsidRPr="009B7412">
        <w:rPr>
          <w:sz w:val="28"/>
          <w:szCs w:val="28"/>
        </w:rPr>
        <w:t>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9B7412">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801E4" w:rsidRPr="009B7412" w:rsidRDefault="004801E4" w:rsidP="004801E4">
      <w:pPr>
        <w:ind w:firstLine="540"/>
        <w:jc w:val="both"/>
        <w:rPr>
          <w:rFonts w:ascii="Verdana" w:hAnsi="Verdana"/>
          <w:sz w:val="28"/>
          <w:szCs w:val="28"/>
        </w:rPr>
      </w:pPr>
      <w:r w:rsidRPr="009B7412">
        <w:rPr>
          <w:sz w:val="28"/>
          <w:szCs w:val="28"/>
        </w:rPr>
        <w:t xml:space="preserve">8.2. В случае признания </w:t>
      </w:r>
      <w:r w:rsidRPr="004A1AAB">
        <w:rPr>
          <w:sz w:val="28"/>
          <w:szCs w:val="28"/>
        </w:rPr>
        <w:t>жалобы,</w:t>
      </w:r>
      <w:r w:rsidRPr="009B7412">
        <w:rPr>
          <w:sz w:val="28"/>
          <w:szCs w:val="28"/>
        </w:rPr>
        <w:t xml:space="preserve"> не подлежащей удовлетворению </w:t>
      </w:r>
      <w:r>
        <w:rPr>
          <w:sz w:val="28"/>
          <w:szCs w:val="28"/>
        </w:rPr>
        <w:t xml:space="preserve">                     </w:t>
      </w:r>
      <w:r w:rsidRPr="009B7412">
        <w:rPr>
          <w:sz w:val="28"/>
          <w:szCs w:val="28"/>
        </w:rPr>
        <w:t>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9B7412">
        <w:rPr>
          <w:sz w:val="28"/>
          <w:szCs w:val="28"/>
        </w:rPr>
        <w:t>.";</w:t>
      </w:r>
    </w:p>
    <w:p w:rsidR="004801E4" w:rsidRPr="009B7412" w:rsidRDefault="004801E4" w:rsidP="004801E4">
      <w:pPr>
        <w:ind w:firstLine="540"/>
        <w:jc w:val="both"/>
        <w:rPr>
          <w:rFonts w:ascii="Verdana" w:hAnsi="Verdana"/>
          <w:sz w:val="28"/>
          <w:szCs w:val="28"/>
        </w:rPr>
      </w:pPr>
      <w:proofErr w:type="gramEnd"/>
      <w:r w:rsidRPr="004A1AAB">
        <w:rPr>
          <w:sz w:val="28"/>
          <w:szCs w:val="28"/>
        </w:rPr>
        <w:t xml:space="preserve"> </w:t>
      </w:r>
      <w:r w:rsidRPr="009B7412">
        <w:rPr>
          <w:sz w:val="28"/>
          <w:szCs w:val="28"/>
        </w:rPr>
        <w:t>4) часть 3 статьи 16 дополнить пунктом 4 следующего содержания:</w:t>
      </w:r>
    </w:p>
    <w:p w:rsidR="004801E4" w:rsidRDefault="004801E4" w:rsidP="004801E4">
      <w:pPr>
        <w:ind w:firstLine="540"/>
        <w:jc w:val="both"/>
        <w:rPr>
          <w:rFonts w:ascii="Verdana" w:hAnsi="Verdana"/>
          <w:sz w:val="28"/>
          <w:szCs w:val="28"/>
        </w:rPr>
      </w:pPr>
      <w:r w:rsidRPr="009B7412">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Pr>
          <w:sz w:val="28"/>
          <w:szCs w:val="28"/>
        </w:rPr>
        <w:t xml:space="preserve">                       </w:t>
      </w:r>
      <w:r w:rsidRPr="009B7412">
        <w:rPr>
          <w:sz w:val="28"/>
          <w:szCs w:val="28"/>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w:t>
      </w:r>
      <w:r w:rsidRPr="004A1AAB">
        <w:rPr>
          <w:sz w:val="28"/>
          <w:szCs w:val="28"/>
        </w:rPr>
        <w:t>ном частью 1.3 настоящей статьи</w:t>
      </w:r>
      <w:r w:rsidRPr="009B7412">
        <w:rPr>
          <w:sz w:val="28"/>
          <w:szCs w:val="28"/>
        </w:rPr>
        <w:t>".</w:t>
      </w:r>
    </w:p>
    <w:p w:rsidR="004801E4" w:rsidRPr="004801E4" w:rsidRDefault="004801E4" w:rsidP="004801E4">
      <w:pPr>
        <w:ind w:firstLine="540"/>
        <w:jc w:val="both"/>
        <w:rPr>
          <w:rFonts w:ascii="Verdana" w:hAnsi="Verdana"/>
          <w:sz w:val="28"/>
          <w:szCs w:val="28"/>
        </w:rPr>
      </w:pPr>
    </w:p>
    <w:p w:rsidR="004801E4" w:rsidRDefault="004801E4" w:rsidP="004801E4">
      <w:pPr>
        <w:pStyle w:val="a7"/>
        <w:numPr>
          <w:ilvl w:val="0"/>
          <w:numId w:val="5"/>
        </w:numPr>
        <w:shd w:val="clear" w:color="auto" w:fill="FFFFFF"/>
        <w:tabs>
          <w:tab w:val="left" w:pos="993"/>
        </w:tabs>
        <w:ind w:left="0" w:firstLine="709"/>
        <w:jc w:val="both"/>
        <w:rPr>
          <w:sz w:val="28"/>
          <w:szCs w:val="28"/>
        </w:rPr>
      </w:pPr>
      <w:proofErr w:type="gramStart"/>
      <w:r w:rsidRPr="00CF5183">
        <w:rPr>
          <w:color w:val="000000"/>
          <w:spacing w:val="3"/>
          <w:sz w:val="28"/>
          <w:szCs w:val="28"/>
        </w:rPr>
        <w:t>Разместить</w:t>
      </w:r>
      <w:proofErr w:type="gramEnd"/>
      <w:r w:rsidRPr="00CF5183">
        <w:rPr>
          <w:color w:val="000000"/>
          <w:spacing w:val="3"/>
          <w:sz w:val="28"/>
          <w:szCs w:val="28"/>
        </w:rPr>
        <w:t xml:space="preserve"> настоящее постановление на официальном сайте администрации </w:t>
      </w:r>
      <w:proofErr w:type="spellStart"/>
      <w:r>
        <w:rPr>
          <w:color w:val="000000"/>
          <w:spacing w:val="3"/>
          <w:sz w:val="28"/>
          <w:szCs w:val="28"/>
        </w:rPr>
        <w:t>Правобережненского</w:t>
      </w:r>
      <w:proofErr w:type="spellEnd"/>
      <w:r>
        <w:rPr>
          <w:color w:val="000000"/>
          <w:spacing w:val="3"/>
          <w:sz w:val="28"/>
          <w:szCs w:val="28"/>
        </w:rPr>
        <w:t xml:space="preserve"> </w:t>
      </w:r>
      <w:r w:rsidRPr="00CF5183">
        <w:rPr>
          <w:color w:val="000000"/>
          <w:spacing w:val="3"/>
          <w:sz w:val="28"/>
          <w:szCs w:val="28"/>
        </w:rPr>
        <w:t xml:space="preserve"> сельского поселения.</w:t>
      </w:r>
    </w:p>
    <w:p w:rsidR="004801E4" w:rsidRPr="00EA47DE" w:rsidRDefault="004801E4" w:rsidP="004801E4">
      <w:pPr>
        <w:shd w:val="clear" w:color="auto" w:fill="FFFFFF"/>
        <w:tabs>
          <w:tab w:val="left" w:pos="993"/>
        </w:tabs>
        <w:jc w:val="both"/>
        <w:rPr>
          <w:sz w:val="28"/>
          <w:szCs w:val="28"/>
        </w:rPr>
      </w:pPr>
    </w:p>
    <w:p w:rsidR="004801E4" w:rsidRPr="00CF5183" w:rsidRDefault="004801E4" w:rsidP="004801E4">
      <w:pPr>
        <w:pStyle w:val="a7"/>
        <w:numPr>
          <w:ilvl w:val="0"/>
          <w:numId w:val="5"/>
        </w:numPr>
        <w:shd w:val="clear" w:color="auto" w:fill="FFFFFF"/>
        <w:tabs>
          <w:tab w:val="left" w:pos="993"/>
        </w:tabs>
        <w:ind w:left="0" w:firstLine="709"/>
        <w:jc w:val="both"/>
        <w:rPr>
          <w:sz w:val="28"/>
          <w:szCs w:val="28"/>
        </w:rPr>
      </w:pPr>
      <w:proofErr w:type="gramStart"/>
      <w:r w:rsidRPr="00CF5183">
        <w:rPr>
          <w:sz w:val="28"/>
          <w:szCs w:val="28"/>
        </w:rPr>
        <w:t>Контроль за</w:t>
      </w:r>
      <w:proofErr w:type="gramEnd"/>
      <w:r w:rsidRPr="00CF5183">
        <w:rPr>
          <w:sz w:val="28"/>
          <w:szCs w:val="28"/>
        </w:rPr>
        <w:t xml:space="preserve"> </w:t>
      </w:r>
      <w:r>
        <w:rPr>
          <w:sz w:val="28"/>
          <w:szCs w:val="28"/>
        </w:rPr>
        <w:t>исполнением настоящего</w:t>
      </w:r>
      <w:r w:rsidRPr="00CF5183">
        <w:rPr>
          <w:sz w:val="28"/>
          <w:szCs w:val="28"/>
        </w:rPr>
        <w:t xml:space="preserve"> постановления оставляю </w:t>
      </w:r>
      <w:r>
        <w:rPr>
          <w:sz w:val="28"/>
          <w:szCs w:val="28"/>
        </w:rPr>
        <w:t xml:space="preserve">                  </w:t>
      </w:r>
      <w:r w:rsidRPr="00CF5183">
        <w:rPr>
          <w:sz w:val="28"/>
          <w:szCs w:val="28"/>
        </w:rPr>
        <w:t>за собой.</w:t>
      </w:r>
    </w:p>
    <w:p w:rsidR="004C3A29" w:rsidRDefault="004C3A29" w:rsidP="000B7D08">
      <w:pPr>
        <w:tabs>
          <w:tab w:val="left" w:pos="6762"/>
        </w:tabs>
        <w:autoSpaceDE w:val="0"/>
        <w:autoSpaceDN w:val="0"/>
        <w:adjustRightInd w:val="0"/>
        <w:jc w:val="both"/>
        <w:rPr>
          <w:rFonts w:eastAsiaTheme="minorEastAsia"/>
          <w:sz w:val="28"/>
          <w:szCs w:val="28"/>
        </w:rPr>
      </w:pPr>
    </w:p>
    <w:p w:rsidR="004C3A29" w:rsidRDefault="004C3A29" w:rsidP="000B7D08">
      <w:pPr>
        <w:tabs>
          <w:tab w:val="left" w:pos="6762"/>
        </w:tabs>
        <w:autoSpaceDE w:val="0"/>
        <w:autoSpaceDN w:val="0"/>
        <w:adjustRightInd w:val="0"/>
        <w:jc w:val="both"/>
        <w:rPr>
          <w:rFonts w:eastAsiaTheme="minorEastAsia"/>
          <w:sz w:val="28"/>
          <w:szCs w:val="28"/>
        </w:rPr>
      </w:pPr>
    </w:p>
    <w:p w:rsidR="0008371A" w:rsidRDefault="0008371A"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3732BD" w:rsidRDefault="003732BD" w:rsidP="000B7D08">
      <w:pPr>
        <w:tabs>
          <w:tab w:val="left" w:pos="6762"/>
        </w:tabs>
        <w:autoSpaceDE w:val="0"/>
        <w:autoSpaceDN w:val="0"/>
        <w:adjustRightInd w:val="0"/>
        <w:jc w:val="both"/>
        <w:rPr>
          <w:rFonts w:eastAsiaTheme="minorEastAsia"/>
          <w:sz w:val="28"/>
          <w:szCs w:val="28"/>
        </w:rPr>
      </w:pPr>
    </w:p>
    <w:p w:rsidR="00AA14A6" w:rsidRDefault="00AA14A6" w:rsidP="000B7D08">
      <w:pPr>
        <w:tabs>
          <w:tab w:val="left" w:pos="6762"/>
        </w:tabs>
        <w:autoSpaceDE w:val="0"/>
        <w:autoSpaceDN w:val="0"/>
        <w:adjustRightInd w:val="0"/>
        <w:jc w:val="both"/>
        <w:rPr>
          <w:rFonts w:eastAsiaTheme="minorEastAsia"/>
          <w:sz w:val="28"/>
          <w:szCs w:val="28"/>
        </w:rPr>
      </w:pPr>
    </w:p>
    <w:p w:rsidR="000B7D08" w:rsidRPr="000B7D08" w:rsidRDefault="000B7D08" w:rsidP="000B7D08">
      <w:pPr>
        <w:tabs>
          <w:tab w:val="left" w:pos="6762"/>
        </w:tabs>
        <w:autoSpaceDE w:val="0"/>
        <w:autoSpaceDN w:val="0"/>
        <w:adjustRightInd w:val="0"/>
        <w:jc w:val="both"/>
        <w:rPr>
          <w:rFonts w:eastAsiaTheme="minorEastAsia"/>
          <w:sz w:val="28"/>
          <w:szCs w:val="28"/>
        </w:rPr>
      </w:pPr>
      <w:bookmarkStart w:id="0" w:name="_GoBack"/>
      <w:bookmarkEnd w:id="0"/>
      <w:r w:rsidRPr="000B7D08">
        <w:rPr>
          <w:rFonts w:eastAsiaTheme="minorEastAsia"/>
          <w:sz w:val="28"/>
          <w:szCs w:val="28"/>
        </w:rPr>
        <w:t>Глава администрации</w:t>
      </w:r>
      <w:r>
        <w:rPr>
          <w:rFonts w:eastAsiaTheme="minorEastAsia"/>
          <w:sz w:val="28"/>
          <w:szCs w:val="28"/>
        </w:rPr>
        <w:tab/>
      </w:r>
      <w:r w:rsidR="00C80DA0">
        <w:rPr>
          <w:rFonts w:eastAsiaTheme="minorEastAsia"/>
          <w:sz w:val="28"/>
          <w:szCs w:val="28"/>
        </w:rPr>
        <w:t xml:space="preserve">       </w:t>
      </w:r>
      <w:proofErr w:type="spellStart"/>
      <w:r>
        <w:rPr>
          <w:rFonts w:eastAsiaTheme="minorEastAsia"/>
          <w:sz w:val="28"/>
          <w:szCs w:val="28"/>
        </w:rPr>
        <w:t>Ш.Х.Джамалдаев</w:t>
      </w:r>
      <w:proofErr w:type="spellEnd"/>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0B7D08">
      <w:pgSz w:w="11906" w:h="16838"/>
      <w:pgMar w:top="28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85" w:rsidRDefault="00516D85" w:rsidP="001E2FE0">
      <w:r>
        <w:separator/>
      </w:r>
    </w:p>
  </w:endnote>
  <w:endnote w:type="continuationSeparator" w:id="0">
    <w:p w:rsidR="00516D85" w:rsidRDefault="00516D85" w:rsidP="001E2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85" w:rsidRDefault="00516D85" w:rsidP="001E2FE0">
      <w:r>
        <w:separator/>
      </w:r>
    </w:p>
  </w:footnote>
  <w:footnote w:type="continuationSeparator" w:id="0">
    <w:p w:rsidR="00516D85" w:rsidRDefault="00516D85" w:rsidP="001E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A1FF3"/>
    <w:rsid w:val="00022B7C"/>
    <w:rsid w:val="00050743"/>
    <w:rsid w:val="00050802"/>
    <w:rsid w:val="00055E5E"/>
    <w:rsid w:val="00082A93"/>
    <w:rsid w:val="0008371A"/>
    <w:rsid w:val="00083E0F"/>
    <w:rsid w:val="000867A0"/>
    <w:rsid w:val="000B142F"/>
    <w:rsid w:val="000B7D08"/>
    <w:rsid w:val="000C34BC"/>
    <w:rsid w:val="001129EA"/>
    <w:rsid w:val="001257B0"/>
    <w:rsid w:val="0013013E"/>
    <w:rsid w:val="00131ABE"/>
    <w:rsid w:val="0013448D"/>
    <w:rsid w:val="00134E06"/>
    <w:rsid w:val="00142D66"/>
    <w:rsid w:val="001531CB"/>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0B04"/>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711E3"/>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21573"/>
    <w:rsid w:val="00730260"/>
    <w:rsid w:val="00737CCE"/>
    <w:rsid w:val="00737FC6"/>
    <w:rsid w:val="0074134A"/>
    <w:rsid w:val="00744530"/>
    <w:rsid w:val="00767CB1"/>
    <w:rsid w:val="00771966"/>
    <w:rsid w:val="0077796B"/>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80265"/>
    <w:rsid w:val="00981026"/>
    <w:rsid w:val="00996529"/>
    <w:rsid w:val="00A20C9B"/>
    <w:rsid w:val="00A24CF2"/>
    <w:rsid w:val="00A26C4A"/>
    <w:rsid w:val="00A33236"/>
    <w:rsid w:val="00AA14A6"/>
    <w:rsid w:val="00AA5579"/>
    <w:rsid w:val="00AB73E4"/>
    <w:rsid w:val="00AD54D1"/>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D798E"/>
    <w:rsid w:val="00CE0FFD"/>
    <w:rsid w:val="00CE74AC"/>
    <w:rsid w:val="00CF1120"/>
    <w:rsid w:val="00D0334F"/>
    <w:rsid w:val="00D31A7D"/>
    <w:rsid w:val="00D443DA"/>
    <w:rsid w:val="00D543E3"/>
    <w:rsid w:val="00D57B48"/>
    <w:rsid w:val="00D71D9E"/>
    <w:rsid w:val="00D92E98"/>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F2409"/>
    <w:rsid w:val="00EF3BB3"/>
    <w:rsid w:val="00EF693D"/>
    <w:rsid w:val="00F019FD"/>
    <w:rsid w:val="00F1570E"/>
    <w:rsid w:val="00F31A55"/>
    <w:rsid w:val="00F3577B"/>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D54B-68EB-41E8-9FAE-EAC65398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2020-06-17T11:48:00Z</cp:lastPrinted>
  <dcterms:created xsi:type="dcterms:W3CDTF">2020-06-19T08:16:00Z</dcterms:created>
  <dcterms:modified xsi:type="dcterms:W3CDTF">2020-06-19T08:16:00Z</dcterms:modified>
</cp:coreProperties>
</file>