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F3" w:rsidRDefault="009B2FF3" w:rsidP="00872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62C9" w:rsidRPr="002462C9" w:rsidRDefault="002462C9" w:rsidP="002462C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462C9">
        <w:rPr>
          <w:rFonts w:ascii="Times New Roman" w:hAnsi="Times New Roman"/>
          <w:sz w:val="28"/>
          <w:szCs w:val="28"/>
          <w:lang w:eastAsia="ru-RU"/>
        </w:rPr>
        <w:t>АДМИНИСТРАЦИЯ ПРАВОБЕРЕЖНЕНСКОГО СЕЛЬСКОГО ПОСЕЛЕНИЯ ГРОЗНЕНСКОГО МУНИЦИПАЛЬНОГО РАЙОНА</w:t>
      </w:r>
    </w:p>
    <w:p w:rsidR="002462C9" w:rsidRPr="002462C9" w:rsidRDefault="002462C9" w:rsidP="00246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</w:p>
    <w:p w:rsidR="002462C9" w:rsidRPr="002462C9" w:rsidRDefault="002462C9" w:rsidP="00246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2C9" w:rsidRPr="002462C9" w:rsidRDefault="00AD5814" w:rsidP="00246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462C9" w:rsidRPr="002462C9" w:rsidRDefault="002462C9" w:rsidP="002462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2C9" w:rsidRPr="002462C9" w:rsidRDefault="002462C9" w:rsidP="002462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2C9" w:rsidRPr="002462C9" w:rsidRDefault="002462C9" w:rsidP="002462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2C9" w:rsidRPr="002462C9" w:rsidRDefault="002462C9" w:rsidP="002462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5148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A514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>. 2016г.</w:t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62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B2FF3" w:rsidRPr="0042051F" w:rsidRDefault="009B2FF3" w:rsidP="00C4200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2FF3" w:rsidRDefault="009B2FF3" w:rsidP="007B57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9B2FF3" w:rsidRPr="00C4200D" w:rsidRDefault="009B2FF3" w:rsidP="007B57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420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и предоставления муниципальных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420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</w:t>
      </w:r>
    </w:p>
    <w:p w:rsidR="009B2FF3" w:rsidRPr="00C4200D" w:rsidRDefault="009B2FF3" w:rsidP="009F78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16"/>
          <w:szCs w:val="16"/>
          <w:lang w:eastAsia="ru-RU"/>
        </w:rPr>
      </w:pPr>
    </w:p>
    <w:p w:rsidR="009B2FF3" w:rsidRPr="00C4200D" w:rsidRDefault="009B2FF3" w:rsidP="00B45A9A">
      <w:pPr>
        <w:pStyle w:val="a3"/>
        <w:ind w:left="1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C4200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Федеральным законом </w:t>
        </w:r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от 6 октября 2003 года </w:t>
        </w:r>
        <w:r w:rsidRPr="00C4200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Федерации»</w:t>
        </w:r>
      </w:hyperlink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8" w:history="1">
        <w:r w:rsidRPr="00C4200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9" w:history="1">
        <w:r w:rsidRPr="00C4200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постановлением Правительства Российской Федерации от                     16 мая 2011 года №373 «О</w:t>
        </w:r>
        <w:r w:rsidRPr="00C4200D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разработке и утверждении административных регламентов исполнения государственных функций и административн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ых регламентов предоставления государственных </w:t>
        </w:r>
        <w:r w:rsidRPr="00C4200D">
          <w:rPr>
            <w:rFonts w:ascii="Times New Roman" w:hAnsi="Times New Roman" w:cs="Times New Roman"/>
            <w:color w:val="000000"/>
            <w:sz w:val="28"/>
            <w:szCs w:val="28"/>
          </w:rPr>
          <w:t xml:space="preserve">услуг», </w:t>
        </w:r>
      </w:hyperlink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руководствуясь </w:t>
      </w:r>
      <w:hyperlink r:id="rId10" w:history="1"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Уставом </w:t>
        </w:r>
        <w:r w:rsidR="002462C9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Правобережненского</w:t>
        </w:r>
        <w:proofErr w:type="gramEnd"/>
      </w:hyperlink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поселения, Администрация </w:t>
      </w:r>
      <w:hyperlink r:id="rId11" w:history="1">
        <w:r w:rsidRPr="00C4200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Уставом </w:t>
        </w:r>
        <w:r w:rsidR="002462C9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Правобережненского</w:t>
        </w:r>
      </w:hyperlink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поселения,</w:t>
      </w:r>
    </w:p>
    <w:p w:rsidR="009B2FF3" w:rsidRPr="00C4200D" w:rsidRDefault="009B2FF3" w:rsidP="00B45A9A">
      <w:pPr>
        <w:pStyle w:val="a3"/>
        <w:ind w:left="1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B2FF3" w:rsidRPr="00C4200D" w:rsidRDefault="009B2FF3" w:rsidP="00B45A9A">
      <w:pPr>
        <w:pStyle w:val="a3"/>
        <w:ind w:left="1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ПОСТАНОВЛЯЕТ:</w:t>
      </w:r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 Утвердить Порядок разработки и утверждения административных регламентов исполнения муниципальных функций и предоставления муниципальных услуг (далее - Порядок) согласно </w:t>
      </w:r>
      <w:hyperlink r:id="rId12" w:history="1">
        <w:r w:rsidRPr="00C4200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Приложению к настоящему постановлению</w:t>
        </w:r>
      </w:hyperlink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       2. Настоящее Постановление вступает в силу со дня его официального обнародования и подлежит размещению в сети «Интернет» на официальном сайте администрации </w:t>
      </w:r>
      <w:r w:rsidR="002462C9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4200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 поселения.</w:t>
      </w:r>
    </w:p>
    <w:p w:rsidR="009B2FF3" w:rsidRPr="00C4200D" w:rsidRDefault="009B2FF3" w:rsidP="00C4200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C4200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Контроль, за исполнением настоящего постановления оставляю за собой</w:t>
      </w:r>
      <w:r w:rsidRPr="00C4200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2FF3" w:rsidRPr="002462C9" w:rsidRDefault="009B2FF3" w:rsidP="0087241C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Pr="00C420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 администрации                                    </w:t>
      </w:r>
      <w:r w:rsidR="002462C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62C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Р. С. Индарбиев</w:t>
      </w:r>
    </w:p>
    <w:p w:rsidR="009B2FF3" w:rsidRPr="00C4200D" w:rsidRDefault="009B2FF3" w:rsidP="00B45A9A">
      <w:pPr>
        <w:pStyle w:val="a3"/>
        <w:ind w:left="1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B2FF3" w:rsidRDefault="009B2FF3" w:rsidP="007B578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9B2FF3" w:rsidRDefault="009B2FF3" w:rsidP="007B578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9B2FF3" w:rsidRDefault="009B2FF3" w:rsidP="007B578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9B2FF3" w:rsidRPr="0087241C" w:rsidRDefault="009B2FF3" w:rsidP="00424245">
      <w:pPr>
        <w:shd w:val="clear" w:color="auto" w:fill="FFFFFF"/>
        <w:spacing w:before="375" w:after="225" w:line="240" w:lineRule="auto"/>
        <w:ind w:left="4248"/>
        <w:jc w:val="right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7241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к постановлению администрации </w:t>
      </w:r>
      <w:r w:rsidR="002462C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Правобережненского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7241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сельского поселения                 </w:t>
      </w:r>
      <w:r w:rsidR="002462C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от  14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.04.2016г.</w:t>
      </w:r>
      <w:r w:rsidRPr="0087241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11</w:t>
      </w:r>
    </w:p>
    <w:p w:rsidR="009B2FF3" w:rsidRPr="00C4200D" w:rsidRDefault="009B2FF3" w:rsidP="00B4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420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Порядок разработки и утверждения административных регламентов исполнения муниципальных функций и предоставления муниципальных услуг</w:t>
      </w:r>
    </w:p>
    <w:p w:rsidR="009B2FF3" w:rsidRPr="00C4200D" w:rsidRDefault="009B2FF3" w:rsidP="00B45A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420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I. Общие положения</w:t>
      </w:r>
    </w:p>
    <w:p w:rsidR="009B2FF3" w:rsidRDefault="009B2FF3" w:rsidP="001572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420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1.1. Настоящий Порядок устанавливает общие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требования к разработке и утверждению административных регламентов исполнения муниципальных функций и предоставления муниципальных услуг </w:t>
      </w:r>
      <w:r w:rsidRPr="00157299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(далее – Разработчик)</w:t>
      </w:r>
      <w:r w:rsidRPr="00157299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1.2.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В настоящем Порядке используются понятия, установленные</w:t>
      </w:r>
      <w:r w:rsidRPr="0015729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13" w:history="1">
        <w:r w:rsidRPr="00157299">
          <w:rPr>
            <w:rFonts w:ascii="Times New Roman" w:hAnsi="Times New Roman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еральным законом от 27.07.2010 № 210-ФЗ «</w:t>
        </w:r>
        <w:r w:rsidRPr="00157299">
          <w:rPr>
            <w:rFonts w:ascii="Times New Roman" w:hAnsi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1.3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. Административные регламенты исполнения муниципальных функций (далее - административные регламенты) разрабатываются с целью повышения эффективности деятельности Разработчиков через оптимизацию (повышение качества) процессов ис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полнения муниципальных функций.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В случае если в процессе разработки проекта административного регламента выявляется возможность оптимизации (повышения качества) исполнения соответствующей муниципальной функции или предоставления соответствующей муниципальной услуги при условии соответствующих изменений муниципальных правовых актов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, то проект админи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стративного регламента вносится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Разработчиком в установленном порядке с приложением проектов указанны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х муниципальных правовых актов.</w:t>
      </w:r>
    </w:p>
    <w:p w:rsidR="009B2FF3" w:rsidRPr="007B578B" w:rsidRDefault="009B2FF3" w:rsidP="00D322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4. Административные регламенты предоставления муниципальных услуг (далее - административные регла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менты) разрабатываются с целью: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1) упорядочения, устранения избыточных административных процедур и административных действий, если это не противоречит федеральным законам, нормативным правовым актам Российской Федерации,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, муниципальным правовым актам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поселения;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2) сокращения количества документов, представляемых заявителями для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технологий;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ставления муниципальной услуги;</w:t>
      </w:r>
      <w:proofErr w:type="gramEnd"/>
    </w:p>
    <w:p w:rsidR="009B2FF3" w:rsidRDefault="009B2FF3" w:rsidP="001572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4) возможности обращения с запросом в орган, оказывающий муниципальную услугу, в письменном виде или с использованием информационно-коммуникационных технологий (в том числе,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сети Интернет);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5) закрепления измеряемых требований к качеству и до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ступности муниципальных услуг;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6)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учета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мнения и интересов заявителя;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7) повышения эффектив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ности деятельности Разработчика;</w:t>
      </w:r>
    </w:p>
    <w:p w:rsidR="009B2FF3" w:rsidRDefault="009B2FF3" w:rsidP="00D32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8) указания об ответственности должностных лиц за соблюдение ими требований административных регламентов при выполнении административных процедур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административных действий;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  <w:t>9) предоставления муниципальн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ой услуги в электронной форме.</w:t>
      </w:r>
    </w:p>
    <w:p w:rsidR="009B2FF3" w:rsidRDefault="009B2FF3" w:rsidP="00D32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5. Администра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тивный регламент устанавливает: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  <w:t>1) участников административной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процедуры;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2) юридические факты, с которыми связывается совершение (принятие) уполномоченными органами, их должностными лицами, муниципальными служащими, иными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отрудниками действий (решений);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3) обязательные стадии (эта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пы) административной процедуры;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4) права и обязанности заявителей в процессе осуществлен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ия административной процедуры;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5) обязанности и права уполномоченных органов, их должностных лиц, муниципальных служащих и иных сотрудников в процессе осуществлен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ия административной процедуры;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6) сроки совершения действий, принятия решений участниками административной процедуры;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7) варианты действий и решений уполномоченного органа, его должностных лиц, муниципальных служащих, иных сотрудников в ходе исполнения соответствующей муниципальной функции или предоставления соответствующей муниципальной услуги и точные критерии выбора одного из вариантов действия или решения;</w:t>
      </w:r>
    </w:p>
    <w:p w:rsidR="009B2FF3" w:rsidRDefault="009B2FF3" w:rsidP="001572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8) порядок обжалования действий и решений, принятых в процессе исполнения соответствующей муниципальной функции или предоставления соответствующей муниципальной услуги с указанием органа и (или)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должностного лица, которому может быть подана жалоба, а также сроков обжалования.</w:t>
      </w:r>
      <w:r w:rsidRPr="0015729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9B2FF3" w:rsidRDefault="009B2FF3" w:rsidP="00DE1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6. </w:t>
      </w:r>
      <w:proofErr w:type="gramStart"/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Административные регламенты разрабатываются с учетом положений федеральных законов, нормативных правовых актов Президента РФ и Правительства РФ, иных нормативных правовых актов, законодательных и нормативных правовых актов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с учетом положений муниципальных правовых актов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соответствующей муниципальной функции</w:t>
      </w:r>
      <w:proofErr w:type="gramEnd"/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предоставления соответствующей муниципальной услуги и положений настоящего Порядка.</w:t>
      </w:r>
    </w:p>
    <w:p w:rsidR="009B2FF3" w:rsidRDefault="009B2FF3" w:rsidP="00DE1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7. Разработку административного регламента, исходя из требований к качеству и доступности услуг, непосредственно осуществляет Разработчик, к сфере деятельности которого относится исполнение муниципальной функции, предоставление соответствующей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9B2FF3" w:rsidRDefault="009B2FF3" w:rsidP="00DE1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1.8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Предусмотренные законодательством Российской Федерации,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муниципальными правовыми актами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формы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обращений, заявлений и иных документов, подаваемых заявителем в связи с исполнением соответствующей муниципальной функции или предоставлением соответствующей муниципальной услуги, принимаются Разработчиком, осуществляющим подготовку административного регламента, и являются приложением к административному регламенту, за исключением случаев, когда нормативными правовыми актами Российской Федерации,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, муниципальными правовыми актами для подачи таких документов</w:t>
      </w:r>
      <w:proofErr w:type="gramEnd"/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прямо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предусмотрена свободная форма.</w:t>
      </w:r>
    </w:p>
    <w:p w:rsidR="009B2FF3" w:rsidRDefault="009B2FF3" w:rsidP="00DE1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1.9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. Администра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тивные регламенты утверждаются п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остановлением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главы а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поселения. </w:t>
      </w:r>
    </w:p>
    <w:p w:rsidR="009B2FF3" w:rsidRDefault="009B2FF3" w:rsidP="00DE1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1.10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. Разработчик не вправе устанавливать в административных регламентах полномочия органов местного самоуправления, не предусмотренные федеральными законами и законодательными актами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муниципальными правовыми актами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,</w:t>
      </w:r>
      <w:proofErr w:type="gramEnd"/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предусмотрены федеральными конституционными законами, федеральными законами и издаваемыми на основании и во исполнение</w:t>
      </w:r>
      <w:r w:rsidRPr="00DE169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14" w:history="1">
        <w:r w:rsidRPr="00DE169A">
          <w:rPr>
            <w:rFonts w:ascii="Times New Roman" w:hAnsi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DE169A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Президента Российской Федерации и актами Правительства Российской Федерации, законодательством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нормативными правовыми актами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муниципальными правовыми актами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9B2FF3" w:rsidRDefault="009B2FF3" w:rsidP="00DE1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1.11.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Внесение изменений в административные регламенты осуществляется в случае изменения законодательства Российской Федерации 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, регулирующего исполнение муниципальной функции или предоставление муниципальной услуги, изменения структуры Разработчика, к сфере деятельности которого относится исполнение соответствующей муниципальной функции или предоставление соответствующей муниципальной услуги, а также с учетом результатов мониторинга применения указанных административных регламентов. Внесение изменений в административные регламенты осуществляется в соответствии с настоящим Порядком.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1.12.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разработке администрати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вных регламентов Разработчик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используют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административных действий.</w:t>
      </w:r>
    </w:p>
    <w:p w:rsidR="009B2FF3" w:rsidRDefault="009B2FF3" w:rsidP="00DE1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1.13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. Административные регламенты подлеж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ат опубликованию и размещению:</w:t>
      </w:r>
    </w:p>
    <w:p w:rsidR="009B2FF3" w:rsidRDefault="009B2FF3" w:rsidP="008724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1)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Чеченской Республики 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5729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муниципальными правовыми актами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- на официальном сайте  а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462C9">
        <w:rPr>
          <w:rFonts w:ascii="Times New Roman" w:hAnsi="Times New Roman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поселении я в сети «Интернет».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1.14.</w:t>
      </w:r>
      <w:r w:rsidRPr="007B578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Тексты административных регламентов размещаются также в местах исполнения соответствующей муниципальной функции или предоставления соответствующей муниципально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услуги.</w:t>
      </w:r>
    </w:p>
    <w:p w:rsidR="009B2FF3" w:rsidRDefault="009B2FF3" w:rsidP="00C43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B2FF3" w:rsidRPr="007B578B" w:rsidRDefault="009B2FF3" w:rsidP="00C434C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b/>
          <w:spacing w:val="2"/>
          <w:sz w:val="28"/>
          <w:szCs w:val="28"/>
          <w:lang w:eastAsia="ru-RU"/>
        </w:rPr>
        <w:t>II. Требования к административным регламентам</w:t>
      </w:r>
    </w:p>
    <w:p w:rsidR="009B2FF3" w:rsidRDefault="009B2FF3" w:rsidP="00C434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2.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Наименование административного регламента определяется Разработчиком, ответственным за его разработку, с учетом формулировки, соответствующей редакции положения нормативного правового акта, которым предусмотрено исполнение соответствующей муниципальной функции или предоставление соответствующей муниципальной услуги. 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Структуру административного регламента составляют следу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ющие разделы, устанавливающие:</w:t>
      </w:r>
    </w:p>
    <w:p w:rsidR="009B2FF3" w:rsidRDefault="009B2FF3" w:rsidP="00C434CB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«I. Общие положения»;</w:t>
      </w:r>
    </w:p>
    <w:p w:rsidR="009B2FF3" w:rsidRDefault="009B2FF3" w:rsidP="00C434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2) «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II. Стандарт предоставления государст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венной или муниципальной услуги»;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3)«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III.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Состав</w:t>
      </w:r>
      <w:proofErr w:type="spell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4) «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IV. Формы </w:t>
      </w: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ем административного регламента»;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ых лиц и муниципальных служащих».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Раздел I административного регламента, касающийся общ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их положений, предусматривает: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указание на цели разработки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административного регламента;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2)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ов официального опубликования;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3) описание заявителей, а также физических и юридических лиц, имеющих право, в соответствии с действующим законодательством РФ, либо в силу наделения их полномочиями заявителя в порядке, установленном действующим законодательством РФ, выступать от их имени при взаимодействии с соответствующими государственными органами исполнительной власти, органами местного самоуправления и организациями при исполнении муниципальной функции или предоставлении муниципальной услуги; </w:t>
      </w:r>
      <w:proofErr w:type="gramEnd"/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4) порядок размещения информации об административном регламенте и исполняемой муниципальной функции, предоставляемой муниципальной услуге, оказываемой на территории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в том числе: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- информацию о местах нахождения и графике работы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предоставляющ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ей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муниципальную услугу, о других органах и организациях, обращение в которые необходимо для исполнения муниципальной функции, предо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ставления муниципальной услуги;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справочные телефоны орган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ов и структурных подразделений а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предоставляющих муниципальную услугу, а также иных организаций, участвующих в исполнении муниципальной функции, предо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ставлении муниципальной услуги.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Раздел II административного регламента, касающийся требований предъявляемых к стандарту предоставления муниципальной услуги, пред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усматривает: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наим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енование муниципальной услуги;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2) наименование органа, предоста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вляющего муниципальную услугу;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3)результат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тавления муниципальной услуги;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4) срок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тавления муниципальной услуги;</w:t>
      </w:r>
    </w:p>
    <w:p w:rsidR="009B2FF3" w:rsidRPr="00D32202" w:rsidRDefault="009B2FF3" w:rsidP="00D322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5) </w:t>
      </w:r>
      <w:r w:rsidRPr="00D32202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тавления муниципальной услуги;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8) исчерпывающий перечень оснований для отказа в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тавлении муниципальной услуги;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Чеченской Республики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муниципальными правовыми актами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9B2FF3" w:rsidRDefault="009B2FF3" w:rsidP="00C434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тавления муниципальной услуги;</w:t>
      </w:r>
    </w:p>
    <w:p w:rsidR="009B2FF3" w:rsidRDefault="009B2FF3" w:rsidP="001255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11) срок регистрации запроса заявителя о предо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ставлении муниципальной услуги;</w:t>
      </w:r>
    </w:p>
    <w:p w:rsidR="009B2FF3" w:rsidRPr="0087241C" w:rsidRDefault="009B2FF3" w:rsidP="001255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8724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9B2FF3" w:rsidRDefault="009B2FF3" w:rsidP="0012558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13) показатели доступности 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качества муниципальных услуг;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ьных услуг в электронной форме.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 Раздел III административного регламента,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ронной форме, предусматривает: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состав административных процедур с указанием наименования выполняе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мых административных процедур;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2) последовательность и сроки выполнения административных процедур с указанием порядка, продолжительности и макс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имальных сроков их выполнения: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выполнения отдельных административных процедур, необходимых для предо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ставления муниципальной услуги;</w:t>
      </w:r>
    </w:p>
    <w:p w:rsidR="009B2FF3" w:rsidRDefault="009B2FF3" w:rsidP="002C18F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приостановления выполнения административных процедур в случае, если возможность приостановления пр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едусмотрена законодательством.</w:t>
      </w:r>
    </w:p>
    <w:p w:rsidR="009B2FF3" w:rsidRDefault="009B2FF3" w:rsidP="002C18F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Описание каждой административной процедуры содержит сл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едующие обязательные элементы: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юридические факты, являющиеся основанием для нача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ла административной процедуры;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сведения о должностном лице или муниципальном служащем, ответственном за выполнен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ие административной процедуры;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содержание административной процедуры, продолжительность и (или) ма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ксимальный срок ее выполнения;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критерии принятия решений;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результ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ат административной процедуры;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результат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числе в электронных системах;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3) требования к порядку выполне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ния административных процедур;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4) особенности выполнения административных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процедур в электронной форме: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тановлено федеральным законом;</w:t>
      </w:r>
      <w:proofErr w:type="gramEnd"/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информация о ходе выполнения запроса заявителя о предоставлении муниципальной услу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ги;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ставлении муниципальных услуг;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г) иные действия, необходимые для предоставления му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ниципальной услуги.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6. Раздел IV административного регламента, касающийся формы </w:t>
      </w: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исполнением административног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 регламента, предусматривает: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1) порядок осуществления текущего </w:t>
      </w: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исполнению муниципальной функции или предоставлению муниципальной услуги, а также принятием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решений ответственными лицами;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2) порядок и периодичность осуществления плановых и внеплановых проверок полноты и качества исполнения муниципальной функции или предоставления муниципальной услуги, в том числе порядок и формы </w:t>
      </w: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полнотой и качеством исполнения муниципальной функции или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тавления муниципальной услуги;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3) ответственность уполномоченных специалистов и должностных лиц за решения и действия (бездействие), принимаемые (осуществляемые) в ходе исполнения муниципальной функции или предос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тавлении муниципальной услуги;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исполнением муниципальной функции или предоставлением муниципальной услуги, в том числе со стороны гражд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ан, объединений и организаций.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7. Раздел V административного регламента, касающийся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ных служащих, предусматривает: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в части досудебного (внесудеб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ного) обжалования указываются: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предмет досудебно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 (внесудебного) обжалования;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</w:t>
      </w:r>
      <w:r w:rsidRPr="00326101">
        <w:rPr>
          <w:rFonts w:ascii="Times New Roman" w:hAnsi="Times New Roman"/>
          <w:sz w:val="28"/>
          <w:szCs w:val="28"/>
        </w:rPr>
        <w:t>с</w:t>
      </w:r>
      <w:proofErr w:type="gramEnd"/>
      <w:r w:rsidRPr="00326101">
        <w:rPr>
          <w:rFonts w:ascii="Times New Roman" w:hAnsi="Times New Roman"/>
          <w:sz w:val="28"/>
          <w:szCs w:val="28"/>
        </w:rPr>
        <w:t>пособы информирования заявителей о порядке подачи и рассмотрения жалобы;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исчерпывающий перечень оснований для отказа в рассмотрении жалобы либо пр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иостановления ее рассмотрения;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в) основания для начала процедуры досудебно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 (внесудебного) обжалования;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г) права заявителя на получение информации и документов, необходимых для обос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нования и рассмотрения жалобы;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д) вышестоящие органы и должностные лица, которым может быть адресована жалоба заявителя в досу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дебном (внесудебном) порядке;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е) орган, в который может быть адресована жалоба заявителя в досудебном поря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дке и порядок ее рассмотрения;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ж) сроки рассмотрения жалобы;</w:t>
      </w:r>
    </w:p>
    <w:p w:rsidR="009B2FF3" w:rsidRDefault="009B2FF3" w:rsidP="00125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з) результат досудебного (внесудебного) обжалования применительно к каждой процеду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ре либо инстанции обжалования. </w:t>
      </w:r>
    </w:p>
    <w:p w:rsidR="009B2FF3" w:rsidRPr="002C1C04" w:rsidRDefault="009B2FF3" w:rsidP="002C1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2C1C04">
        <w:rPr>
          <w:rFonts w:ascii="Times New Roman" w:hAnsi="Times New Roman"/>
          <w:sz w:val="28"/>
          <w:szCs w:val="28"/>
        </w:rPr>
        <w:t xml:space="preserve">Блок-схема приводится в приложении к </w:t>
      </w: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2C1C04">
        <w:rPr>
          <w:rFonts w:ascii="Times New Roman" w:hAnsi="Times New Roman"/>
          <w:sz w:val="28"/>
          <w:szCs w:val="28"/>
        </w:rPr>
        <w:t>регламенту.</w:t>
      </w:r>
    </w:p>
    <w:p w:rsidR="009B2FF3" w:rsidRDefault="009B2FF3" w:rsidP="002C1C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9B2FF3" w:rsidRPr="007B578B" w:rsidRDefault="009B2FF3" w:rsidP="00BC3CED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III. Организация независимой экспертизы и обсуждения проектов административных регламентов</w:t>
      </w:r>
    </w:p>
    <w:p w:rsidR="009B2FF3" w:rsidRDefault="009B2FF3" w:rsidP="003261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Разработчик в ходе разработки административных регламентов 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уществляет следующие действия: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течение 5 рабочих дней со дня поступления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рассматривает предложения, поступившие от заинтерес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ованных организаций и граждан; 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течение 5 рабочих дней со дня разработки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направляет проек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 административного регламента: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а) на независимую экспертизу и в уполномоченный орган на проведение </w:t>
      </w:r>
      <w:proofErr w:type="gramStart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экспертизы проектов административных регламентов исполнения муниципальных функций</w:t>
      </w:r>
      <w:proofErr w:type="gramEnd"/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предоставления муниципальных услуг, разработанных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поселения;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для размещения подготовленного проекта административного 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егламента на официальном сайте а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информацион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но-телекоммуникационной сети «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».</w:t>
      </w:r>
    </w:p>
    <w:p w:rsidR="009B2FF3" w:rsidRPr="002C18F5" w:rsidRDefault="009B2FF3" w:rsidP="002C18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18F5">
        <w:rPr>
          <w:rFonts w:ascii="Times New Roman" w:hAnsi="Times New Roman"/>
          <w:sz w:val="28"/>
          <w:szCs w:val="28"/>
        </w:rPr>
        <w:t>К проекту административного регламента прилагаются блок-схема и пояснительная записка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С целью проведения независимой эк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спертизы подготовленный проект а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течение 2 рабочих дней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размещается Разр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аботчиком на официальном сайте а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».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Проект административного регламента должен быть доступен заинтересо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ванным лицам для ознакомления.</w:t>
      </w:r>
    </w:p>
    <w:p w:rsidR="009B2FF3" w:rsidRPr="002C18F5" w:rsidRDefault="009B2FF3" w:rsidP="002C1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F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Pr="002C18F5">
        <w:rPr>
          <w:rFonts w:ascii="Times New Roman" w:hAnsi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 на официальном сайте а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46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 не может быть менее одного месяца со дня его размещения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</w:t>
      </w:r>
    </w:p>
    <w:p w:rsidR="009B2FF3" w:rsidRDefault="009B2FF3" w:rsidP="003261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6. Составленное по результатам независимой экспертизы заключение направляется Разработчику административного регламента. Разработчик административного регламента, обязан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течение 5 рабочих дней 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рассмотреть все поступившие заключения независимой экспертизы и принять решение по резул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ьтатам каждой такой экспертизы.</w:t>
      </w:r>
    </w:p>
    <w:p w:rsidR="009B2FF3" w:rsidRPr="002C18F5" w:rsidRDefault="009B2FF3" w:rsidP="002C18F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C18F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7. Независимая экспертиза проектов административных регламентов исполнения муниципальной функции или предоставления муниципальной услуги </w:t>
      </w:r>
      <w:r w:rsidRPr="002C18F5">
        <w:rPr>
          <w:rFonts w:ascii="Times New Roman" w:hAnsi="Times New Roman"/>
          <w:sz w:val="28"/>
          <w:szCs w:val="28"/>
        </w:rPr>
        <w:t xml:space="preserve">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</w:t>
      </w:r>
      <w:r w:rsidRPr="002C18F5">
        <w:rPr>
          <w:rFonts w:ascii="Times New Roman" w:hAnsi="Times New Roman"/>
          <w:sz w:val="28"/>
          <w:szCs w:val="28"/>
        </w:rPr>
        <w:lastRenderedPageBreak/>
        <w:t>проекта регламента, а также организациями, находящимися в ведении администрации и являющегося разработчиком регламента.</w:t>
      </w:r>
    </w:p>
    <w:p w:rsidR="009B2FF3" w:rsidRPr="007B578B" w:rsidRDefault="009B2FF3" w:rsidP="002C18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3.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8. Независимая экспертиза проводится по инициативе заинтересованн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ых юридических и физических лиц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за счет собственных средств.</w:t>
      </w:r>
      <w:r w:rsidRPr="007B57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sectPr w:rsidR="009B2FF3" w:rsidRPr="007B578B" w:rsidSect="00B45A9A">
      <w:head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4C" w:rsidRDefault="00861F4C" w:rsidP="00B45A9A">
      <w:pPr>
        <w:spacing w:after="0" w:line="240" w:lineRule="auto"/>
      </w:pPr>
      <w:r>
        <w:separator/>
      </w:r>
    </w:p>
  </w:endnote>
  <w:endnote w:type="continuationSeparator" w:id="0">
    <w:p w:rsidR="00861F4C" w:rsidRDefault="00861F4C" w:rsidP="00B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4C" w:rsidRDefault="00861F4C" w:rsidP="00B45A9A">
      <w:pPr>
        <w:spacing w:after="0" w:line="240" w:lineRule="auto"/>
      </w:pPr>
      <w:r>
        <w:separator/>
      </w:r>
    </w:p>
  </w:footnote>
  <w:footnote w:type="continuationSeparator" w:id="0">
    <w:p w:rsidR="00861F4C" w:rsidRDefault="00861F4C" w:rsidP="00B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F3" w:rsidRDefault="000B13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148B">
      <w:rPr>
        <w:noProof/>
      </w:rPr>
      <w:t>11</w:t>
    </w:r>
    <w:r>
      <w:rPr>
        <w:noProof/>
      </w:rPr>
      <w:fldChar w:fldCharType="end"/>
    </w:r>
  </w:p>
  <w:p w:rsidR="009B2FF3" w:rsidRDefault="009B2F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691"/>
    <w:rsid w:val="00023D70"/>
    <w:rsid w:val="00025BED"/>
    <w:rsid w:val="000976F5"/>
    <w:rsid w:val="000B1345"/>
    <w:rsid w:val="0012558F"/>
    <w:rsid w:val="00157299"/>
    <w:rsid w:val="00183EC3"/>
    <w:rsid w:val="00195DCA"/>
    <w:rsid w:val="00222691"/>
    <w:rsid w:val="002462C9"/>
    <w:rsid w:val="002C18F5"/>
    <w:rsid w:val="002C1C04"/>
    <w:rsid w:val="003210DE"/>
    <w:rsid w:val="00326101"/>
    <w:rsid w:val="003408C8"/>
    <w:rsid w:val="00343683"/>
    <w:rsid w:val="003A02CE"/>
    <w:rsid w:val="003E6A2F"/>
    <w:rsid w:val="0042051F"/>
    <w:rsid w:val="00424245"/>
    <w:rsid w:val="004E0E31"/>
    <w:rsid w:val="00570F15"/>
    <w:rsid w:val="007B578B"/>
    <w:rsid w:val="00861F4C"/>
    <w:rsid w:val="0087241C"/>
    <w:rsid w:val="00887BFC"/>
    <w:rsid w:val="009B2FF3"/>
    <w:rsid w:val="009F7858"/>
    <w:rsid w:val="00A319F1"/>
    <w:rsid w:val="00A5148B"/>
    <w:rsid w:val="00AC4CD5"/>
    <w:rsid w:val="00AD5814"/>
    <w:rsid w:val="00B33D62"/>
    <w:rsid w:val="00B45A9A"/>
    <w:rsid w:val="00B5007C"/>
    <w:rsid w:val="00BC3CED"/>
    <w:rsid w:val="00BC7945"/>
    <w:rsid w:val="00BD21DA"/>
    <w:rsid w:val="00C4200D"/>
    <w:rsid w:val="00C434CB"/>
    <w:rsid w:val="00C579F7"/>
    <w:rsid w:val="00C668D2"/>
    <w:rsid w:val="00CA0DB3"/>
    <w:rsid w:val="00CA3F31"/>
    <w:rsid w:val="00D32202"/>
    <w:rsid w:val="00D77AD9"/>
    <w:rsid w:val="00DE169A"/>
    <w:rsid w:val="00E555DE"/>
    <w:rsid w:val="00EB4147"/>
    <w:rsid w:val="00EF76E6"/>
    <w:rsid w:val="00F87AB9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F7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B4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45A9A"/>
    <w:rPr>
      <w:rFonts w:cs="Times New Roman"/>
    </w:rPr>
  </w:style>
  <w:style w:type="paragraph" w:styleId="a6">
    <w:name w:val="footer"/>
    <w:basedOn w:val="a"/>
    <w:link w:val="a7"/>
    <w:uiPriority w:val="99"/>
    <w:rsid w:val="00B4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45A9A"/>
    <w:rPr>
      <w:rFonts w:cs="Times New Roman"/>
    </w:rPr>
  </w:style>
  <w:style w:type="paragraph" w:styleId="a8">
    <w:name w:val="List Paragraph"/>
    <w:basedOn w:val="a"/>
    <w:uiPriority w:val="99"/>
    <w:qFormat/>
    <w:rsid w:val="00B45A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58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2402275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2400155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24001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55408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as</cp:lastModifiedBy>
  <cp:revision>22</cp:revision>
  <cp:lastPrinted>2016-11-06T07:34:00Z</cp:lastPrinted>
  <dcterms:created xsi:type="dcterms:W3CDTF">2016-02-26T07:57:00Z</dcterms:created>
  <dcterms:modified xsi:type="dcterms:W3CDTF">2016-11-06T07:34:00Z</dcterms:modified>
</cp:coreProperties>
</file>